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48530" w14:textId="77777777" w:rsidR="002F1DE6" w:rsidRPr="00613B80" w:rsidRDefault="002F1DE6" w:rsidP="002F1DE6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D16F5BF" w14:textId="5AFDBB6D" w:rsidR="002F1DE6" w:rsidRPr="00F276D9" w:rsidRDefault="002F1DE6" w:rsidP="002F1DE6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</w:t>
      </w:r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F276D9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44DE54FD" w14:textId="77777777" w:rsidR="002F1DE6" w:rsidRDefault="002F1DE6" w:rsidP="002F1DE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06F3505" w14:textId="530C3178" w:rsidR="002F1DE6" w:rsidRDefault="002F1DE6" w:rsidP="002F1DE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листопада 2026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             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селище Петрове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</w:p>
    <w:p w14:paraId="6551C2C0" w14:textId="77777777" w:rsidR="002F1DE6" w:rsidRPr="00D07B3A" w:rsidRDefault="002F1DE6" w:rsidP="002F1DE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CA939F6" w14:textId="77777777" w:rsidR="002F1DE6" w:rsidRPr="008C46B3" w:rsidRDefault="002F1DE6" w:rsidP="002F1DE6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C46B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Про надання дозволу на правочин за участю </w:t>
      </w:r>
    </w:p>
    <w:p w14:paraId="53214FA8" w14:textId="472B9F77" w:rsidR="002F1DE6" w:rsidRPr="008C46B3" w:rsidRDefault="002F1DE6" w:rsidP="002F1DE6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малолітньої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______________________________</w:t>
      </w:r>
    </w:p>
    <w:p w14:paraId="3FF9D033" w14:textId="77777777" w:rsidR="002F1DE6" w:rsidRPr="008C46B3" w:rsidRDefault="002F1DE6" w:rsidP="002F1DE6">
      <w:pPr>
        <w:spacing w:after="0" w:line="240" w:lineRule="auto"/>
        <w:ind w:right="-284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DB50B24" w14:textId="6E8CC8AE" w:rsidR="002F1DE6" w:rsidRPr="008C46B3" w:rsidRDefault="002F1DE6" w:rsidP="002F1DE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D329C9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Керуючись підпунктом 4 пункту «б» частини 1 статті 34 Закону України «Про місцеве самоврядування в Україні»</w:t>
      </w:r>
      <w:r w:rsidRPr="0046309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статтею 11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статтею 17 Закону України «Про охорону дитинства», </w:t>
      </w:r>
      <w:r w:rsidRPr="008C46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статтею 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177 Сімейного кодексу України,</w:t>
      </w:r>
      <w:r w:rsidRPr="008C46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статтями 177, 242, 362 Цивільного кодексу Укарїни, 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пунктами 66-67 Порядку</w:t>
      </w:r>
      <w:r w:rsidRPr="008C46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провадження органами опіки та піклування діяльності, пов’язаної із захистом прав дитини, затвердженого постановою Кабінету Міністрів України від 24 вересня 2008 року № 866, враховуючи 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заяву громадянки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жовтня 2026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 та </w:t>
      </w:r>
      <w:r w:rsidRPr="008C46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рішення </w:t>
      </w:r>
      <w:r w:rsidRPr="00A635C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комісії з питань захисту прав дитини при виконавчому комітеті Петрівської селищної ради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листопада</w:t>
      </w:r>
      <w:r w:rsidRPr="00A635C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6</w:t>
      </w:r>
      <w:r w:rsidRPr="00A635C4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року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«Про надання дозволу на правочин за участю 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малолітньої </w:t>
      </w:r>
      <w:r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_________</w:t>
      </w: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», захищаючи права та інтереси дитини, виконавчий комітет селищної ради</w:t>
      </w:r>
    </w:p>
    <w:p w14:paraId="55796361" w14:textId="77777777" w:rsidR="002F1DE6" w:rsidRPr="008C46B3" w:rsidRDefault="002F1DE6" w:rsidP="002F1DE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</w:p>
    <w:p w14:paraId="2CE67175" w14:textId="77777777" w:rsidR="002F1DE6" w:rsidRPr="008C46B3" w:rsidRDefault="002F1DE6" w:rsidP="002F1DE6">
      <w:pPr>
        <w:spacing w:after="0" w:line="240" w:lineRule="auto"/>
        <w:ind w:right="-284" w:firstLine="284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8C46B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>В И Р І Ш И В:</w:t>
      </w:r>
    </w:p>
    <w:p w14:paraId="1F9B5A97" w14:textId="77777777" w:rsidR="002F1DE6" w:rsidRPr="008C46B3" w:rsidRDefault="002F1DE6" w:rsidP="002F1DE6">
      <w:pPr>
        <w:spacing w:after="0" w:line="240" w:lineRule="auto"/>
        <w:ind w:right="-284"/>
        <w:jc w:val="both"/>
        <w:rPr>
          <w:rFonts w:ascii="Calibri" w:eastAsia="Calibri" w:hAnsi="Calibri" w:cs="Times New Roman"/>
          <w:kern w:val="0"/>
          <w14:ligatures w14:val="none"/>
        </w:rPr>
      </w:pPr>
    </w:p>
    <w:p w14:paraId="25EF1877" w14:textId="324E0507" w:rsidR="002F1DE6" w:rsidRPr="005A32E4" w:rsidRDefault="002F1DE6" w:rsidP="002F1DE6">
      <w:pPr>
        <w:spacing w:after="0" w:line="240" w:lineRule="auto"/>
        <w:ind w:right="-284" w:firstLine="567"/>
        <w:contextualSpacing/>
        <w:jc w:val="both"/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ru-RU"/>
          <w14:ligatures w14:val="none"/>
        </w:rPr>
      </w:pPr>
      <w:r w:rsidRPr="008C46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Надати дозвіл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громадянці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1992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 народження, укласти та підписати від імені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малолітньої доньки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2018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 народження, догов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ір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оренди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1/2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частки 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земельної ділянки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для ведення особистого селянського господарства загальною площею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га, 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 кадастровим номером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розташован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ої</w:t>
      </w:r>
      <w:r w:rsidRPr="00D223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 території Петрівської селищної ради Олександрійського району Кіровоградської області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 фермерським господарством «БРАТСЬКЕ 2023».</w:t>
      </w:r>
    </w:p>
    <w:p w14:paraId="608A5D41" w14:textId="77777777" w:rsidR="002F1DE6" w:rsidRPr="008C46B3" w:rsidRDefault="002F1DE6" w:rsidP="002F1DE6">
      <w:pPr>
        <w:spacing w:after="0" w:line="240" w:lineRule="auto"/>
        <w:ind w:right="-284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7286027" w14:textId="77777777" w:rsidR="002F1DE6" w:rsidRPr="008C46B3" w:rsidRDefault="002F1DE6" w:rsidP="002F1DE6">
      <w:pPr>
        <w:spacing w:after="0" w:line="240" w:lineRule="auto"/>
        <w:ind w:right="-284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2FD9455" w14:textId="77777777" w:rsidR="002F1DE6" w:rsidRPr="008C46B3" w:rsidRDefault="002F1DE6" w:rsidP="002F1DE6">
      <w:pPr>
        <w:spacing w:after="0" w:line="240" w:lineRule="auto"/>
        <w:ind w:right="-284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5304463" w14:textId="77777777" w:rsidR="002F1DE6" w:rsidRPr="008C46B3" w:rsidRDefault="002F1DE6" w:rsidP="002F1DE6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  <w:r w:rsidRPr="008C46B3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Селищний голова  </w:t>
      </w:r>
      <w:r w:rsidRPr="008C46B3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8C46B3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8C46B3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  <w:t xml:space="preserve">                              Світлана ТИЛИК</w:t>
      </w:r>
    </w:p>
    <w:p w14:paraId="57BC7D0E" w14:textId="77777777" w:rsidR="002F1DE6" w:rsidRPr="008C46B3" w:rsidRDefault="002F1DE6" w:rsidP="002F1DE6">
      <w:pPr>
        <w:ind w:right="-284"/>
        <w:rPr>
          <w:rFonts w:ascii="Calibri" w:eastAsia="Calibri" w:hAnsi="Calibri" w:cs="Times New Roman"/>
          <w:kern w:val="0"/>
          <w14:ligatures w14:val="none"/>
        </w:rPr>
      </w:pPr>
    </w:p>
    <w:p w14:paraId="75165BEC" w14:textId="77777777" w:rsidR="002F1DE6" w:rsidRDefault="002F1DE6" w:rsidP="002F1DE6"/>
    <w:p w14:paraId="082246D4" w14:textId="77777777" w:rsidR="00A46CBF" w:rsidRDefault="00A46CBF"/>
    <w:sectPr w:rsidR="00A46CBF" w:rsidSect="002F1DE6">
      <w:pgSz w:w="11906" w:h="16838"/>
      <w:pgMar w:top="850" w:right="70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DE6"/>
    <w:rsid w:val="001A00C9"/>
    <w:rsid w:val="002F1DE6"/>
    <w:rsid w:val="00771994"/>
    <w:rsid w:val="00A4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EB477"/>
  <w15:chartTrackingRefBased/>
  <w15:docId w15:val="{EC2B301E-E3BE-4658-A227-1F760C54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DE6"/>
  </w:style>
  <w:style w:type="paragraph" w:styleId="1">
    <w:name w:val="heading 1"/>
    <w:basedOn w:val="a"/>
    <w:next w:val="a"/>
    <w:link w:val="10"/>
    <w:uiPriority w:val="9"/>
    <w:qFormat/>
    <w:rsid w:val="002F1D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1D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1D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1D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1D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1D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1D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1D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1D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D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F1D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F1D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F1DE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F1DE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F1DE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F1DE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F1DE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F1DE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1D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F1D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1D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F1D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1D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F1DE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1DE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F1DE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F1D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F1DE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F1D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1064</Words>
  <Characters>608</Characters>
  <Application>Microsoft Office Word</Application>
  <DocSecurity>0</DocSecurity>
  <Lines>5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1</cp:revision>
  <dcterms:created xsi:type="dcterms:W3CDTF">2026-11-06T09:19:00Z</dcterms:created>
  <dcterms:modified xsi:type="dcterms:W3CDTF">2026-11-06T09:24:00Z</dcterms:modified>
</cp:coreProperties>
</file>