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3E26195" w14:textId="77777777" w:rsidR="00B70E5E" w:rsidRPr="003C2D14" w:rsidRDefault="00B70E5E" w:rsidP="00B70E5E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3965B29" wp14:editId="1A3418A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64F9F" w14:textId="77777777" w:rsidR="00B70E5E" w:rsidRPr="003C2D14" w:rsidRDefault="00B70E5E" w:rsidP="00B70E5E">
      <w:pPr>
        <w:contextualSpacing/>
        <w:jc w:val="center"/>
        <w:rPr>
          <w:rFonts w:cs="Times New Roman"/>
          <w:sz w:val="16"/>
          <w:szCs w:val="16"/>
        </w:rPr>
      </w:pPr>
    </w:p>
    <w:p w14:paraId="38E94CF8" w14:textId="77777777" w:rsidR="00B70E5E" w:rsidRPr="003C2D14" w:rsidRDefault="00B70E5E" w:rsidP="00B70E5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693AA780" w14:textId="77777777" w:rsidR="00B70E5E" w:rsidRPr="003C2D14" w:rsidRDefault="00B70E5E" w:rsidP="00B70E5E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A38B870" w14:textId="77777777" w:rsidR="00B70E5E" w:rsidRPr="003C2D14" w:rsidRDefault="00B70E5E" w:rsidP="00B70E5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B70E5E" w:rsidRPr="003C2D14" w14:paraId="045DB7C0" w14:textId="77777777" w:rsidTr="00C56B45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3D08597C" w14:textId="77777777" w:rsidR="00B70E5E" w:rsidRPr="003C2D14" w:rsidRDefault="00B70E5E" w:rsidP="00C56B45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A5F0217" w14:textId="77777777" w:rsidR="00B70E5E" w:rsidRPr="003C2D14" w:rsidRDefault="00B70E5E" w:rsidP="00B70E5E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B70E5E" w:rsidRPr="003C2D14" w14:paraId="6EC9463E" w14:textId="77777777" w:rsidTr="00C56B45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9DFEED1" w14:textId="77777777" w:rsidR="00B70E5E" w:rsidRPr="003C2D14" w:rsidRDefault="00B70E5E" w:rsidP="00C56B45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2ED9A630" w14:textId="77777777" w:rsidR="00B70E5E" w:rsidRPr="003C2D14" w:rsidRDefault="00B70E5E" w:rsidP="00C56B45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B70E5E" w:rsidRPr="003C2D14" w14:paraId="0DF10065" w14:textId="77777777" w:rsidTr="00C56B45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98AB50" w14:textId="77777777" w:rsidR="00B70E5E" w:rsidRPr="003C2D14" w:rsidRDefault="00B70E5E" w:rsidP="00C56B45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Start w:id="1" w:name="_GoBack"/>
            <w:bookmarkEnd w:id="0"/>
            <w:bookmarkEnd w:id="1"/>
          </w:p>
        </w:tc>
      </w:tr>
      <w:tr w:rsidR="00B70E5E" w:rsidRPr="003C2D14" w14:paraId="66158B85" w14:textId="77777777" w:rsidTr="00C56B45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8DE7B" w14:textId="77777777" w:rsidR="00B70E5E" w:rsidRPr="003C2D14" w:rsidRDefault="00B70E5E" w:rsidP="00C56B45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C12EF" w14:textId="77777777" w:rsidR="00B70E5E" w:rsidRPr="003C2D14" w:rsidRDefault="00B70E5E" w:rsidP="00C56B4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F5D93" w14:textId="77777777" w:rsidR="00B70E5E" w:rsidRPr="003C2D14" w:rsidRDefault="00B70E5E" w:rsidP="00C56B45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5A8E4" w14:textId="77777777" w:rsidR="00B70E5E" w:rsidRPr="003C2D14" w:rsidRDefault="00B70E5E" w:rsidP="00C56B45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D2087" w14:textId="07661DE1" w:rsidR="00B70E5E" w:rsidRPr="003C2D14" w:rsidRDefault="00B70E5E" w:rsidP="00B70E5E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88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5BA36416" w14:textId="77777777" w:rsidR="00B70E5E" w:rsidRDefault="00B70E5E" w:rsidP="0058298B">
      <w:pPr>
        <w:spacing w:line="240" w:lineRule="auto"/>
        <w:outlineLvl w:val="0"/>
        <w:rPr>
          <w:b/>
          <w:szCs w:val="24"/>
        </w:rPr>
      </w:pPr>
    </w:p>
    <w:p w14:paraId="51BC3DF1" w14:textId="77777777" w:rsidR="00E65476" w:rsidRPr="001A5F57" w:rsidRDefault="00650514" w:rsidP="0058298B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 xml:space="preserve">Про </w:t>
      </w:r>
      <w:r w:rsidR="00E65476" w:rsidRPr="001A5F57">
        <w:rPr>
          <w:b/>
          <w:szCs w:val="24"/>
        </w:rPr>
        <w:t xml:space="preserve">проведення земельних торгів </w:t>
      </w:r>
    </w:p>
    <w:p w14:paraId="3DA11BBF" w14:textId="77777777" w:rsidR="00E65476" w:rsidRPr="001A5F57" w:rsidRDefault="00E65476" w:rsidP="0058298B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 xml:space="preserve">в формі електронного аукціону з </w:t>
      </w:r>
    </w:p>
    <w:p w14:paraId="68B23604" w14:textId="77777777" w:rsidR="00E65476" w:rsidRPr="001A5F57" w:rsidRDefault="00E65476" w:rsidP="0058298B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 xml:space="preserve">продажу права оренди </w:t>
      </w:r>
      <w:r w:rsidR="009C0F4B">
        <w:rPr>
          <w:b/>
          <w:szCs w:val="24"/>
        </w:rPr>
        <w:t>на</w:t>
      </w:r>
      <w:r w:rsidR="00D41A80">
        <w:rPr>
          <w:b/>
          <w:szCs w:val="24"/>
        </w:rPr>
        <w:t xml:space="preserve"> земельну ділянку</w:t>
      </w:r>
      <w:r w:rsidR="009C0F4B">
        <w:rPr>
          <w:b/>
          <w:szCs w:val="24"/>
        </w:rPr>
        <w:t xml:space="preserve"> </w:t>
      </w:r>
      <w:r w:rsidRPr="001A5F57">
        <w:rPr>
          <w:b/>
          <w:szCs w:val="24"/>
        </w:rPr>
        <w:t xml:space="preserve"> </w:t>
      </w:r>
    </w:p>
    <w:p w14:paraId="17CF2A2C" w14:textId="095E310F" w:rsidR="00E5759B" w:rsidRPr="001A5F57" w:rsidRDefault="00E65476" w:rsidP="00650514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>з кадастровим номером</w:t>
      </w:r>
      <w:r w:rsidR="0058298B" w:rsidRPr="001A5F57">
        <w:rPr>
          <w:b/>
          <w:szCs w:val="24"/>
        </w:rPr>
        <w:t xml:space="preserve"> </w:t>
      </w:r>
      <w:r w:rsidR="00164FFC" w:rsidRPr="00A63026">
        <w:rPr>
          <w:b/>
          <w:szCs w:val="24"/>
        </w:rPr>
        <w:t>35249</w:t>
      </w:r>
      <w:r w:rsidR="00164FFC">
        <w:rPr>
          <w:b/>
          <w:szCs w:val="24"/>
        </w:rPr>
        <w:t>837</w:t>
      </w:r>
      <w:r w:rsidR="00164FFC" w:rsidRPr="00A63026">
        <w:rPr>
          <w:b/>
          <w:szCs w:val="24"/>
        </w:rPr>
        <w:t>00:5</w:t>
      </w:r>
      <w:r w:rsidR="00164FFC">
        <w:rPr>
          <w:b/>
          <w:szCs w:val="24"/>
        </w:rPr>
        <w:t>1</w:t>
      </w:r>
      <w:r w:rsidR="00164FFC" w:rsidRPr="00A63026">
        <w:rPr>
          <w:b/>
          <w:szCs w:val="24"/>
        </w:rPr>
        <w:t>:000:</w:t>
      </w:r>
      <w:r w:rsidR="00164FFC">
        <w:rPr>
          <w:b/>
          <w:szCs w:val="24"/>
        </w:rPr>
        <w:t>0443</w:t>
      </w:r>
    </w:p>
    <w:p w14:paraId="019190FC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7394FD0E" w14:textId="77777777" w:rsidR="00B70E5E" w:rsidRDefault="00B70E5E" w:rsidP="00650514">
      <w:pPr>
        <w:spacing w:line="240" w:lineRule="auto"/>
        <w:rPr>
          <w:b/>
          <w:szCs w:val="24"/>
        </w:rPr>
      </w:pPr>
    </w:p>
    <w:p w14:paraId="1E842D63" w14:textId="001FAFE1" w:rsidR="00650514" w:rsidRPr="00B70E5E" w:rsidRDefault="00B70E5E" w:rsidP="00B70E5E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1A5F57">
        <w:rPr>
          <w:rFonts w:cs="Times New Roman"/>
          <w:szCs w:val="24"/>
        </w:rPr>
        <w:t xml:space="preserve">, </w:t>
      </w:r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клопотання </w:t>
      </w:r>
      <w:r w:rsidR="001A5F57">
        <w:rPr>
          <w:rFonts w:eastAsia="Sylfaen" w:cs="Times New Roman"/>
          <w:color w:val="auto"/>
          <w:szCs w:val="24"/>
          <w:lang w:bidi="uk-UA"/>
        </w:rPr>
        <w:t>начальника</w:t>
      </w:r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 земельно-комунального відділу </w:t>
      </w:r>
      <w:r w:rsidR="00942C25">
        <w:rPr>
          <w:rFonts w:eastAsia="Sylfaen" w:cs="Times New Roman"/>
          <w:color w:val="auto"/>
          <w:szCs w:val="24"/>
          <w:lang w:bidi="uk-UA"/>
        </w:rPr>
        <w:t xml:space="preserve">Ірини </w:t>
      </w:r>
      <w:proofErr w:type="spellStart"/>
      <w:r w:rsidR="00942C25">
        <w:rPr>
          <w:rFonts w:eastAsia="Sylfaen" w:cs="Times New Roman"/>
          <w:color w:val="auto"/>
          <w:szCs w:val="24"/>
          <w:lang w:bidi="uk-UA"/>
        </w:rPr>
        <w:t>Штанько</w:t>
      </w:r>
      <w:proofErr w:type="spellEnd"/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942C25">
        <w:rPr>
          <w:rFonts w:eastAsia="Sylfaen" w:cs="Times New Roman"/>
          <w:color w:val="auto"/>
          <w:szCs w:val="24"/>
          <w:lang w:bidi="uk-UA"/>
        </w:rPr>
        <w:t>13.08.2026</w:t>
      </w:r>
      <w:r w:rsidR="001A5F57">
        <w:rPr>
          <w:rFonts w:eastAsia="Sylfaen" w:cs="Times New Roman"/>
          <w:color w:val="auto"/>
          <w:szCs w:val="24"/>
          <w:lang w:bidi="uk-UA"/>
        </w:rPr>
        <w:t xml:space="preserve"> року,</w:t>
      </w:r>
      <w:r w:rsidR="001A5F57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E5759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Закону України «Про оренду землі», Постанови КМУ</w:t>
      </w:r>
      <w:r w:rsidR="00942C25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від 22.09.2021 року № 1013 «</w:t>
      </w:r>
      <w:r w:rsidR="00E65476" w:rsidRPr="00E65476">
        <w:rPr>
          <w:bCs/>
          <w:color w:val="auto"/>
          <w:szCs w:val="24"/>
          <w:shd w:val="clear" w:color="auto" w:fill="FFFFFF"/>
        </w:rPr>
        <w:t xml:space="preserve">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E65476" w:rsidRPr="00E65476">
        <w:rPr>
          <w:bCs/>
          <w:color w:val="auto"/>
          <w:szCs w:val="24"/>
          <w:shd w:val="clear" w:color="auto" w:fill="FFFFFF"/>
        </w:rPr>
        <w:t>суперфіцію</w:t>
      </w:r>
      <w:proofErr w:type="spellEnd"/>
      <w:r w:rsidR="00E65476" w:rsidRPr="00E65476">
        <w:rPr>
          <w:bCs/>
          <w:color w:val="auto"/>
          <w:szCs w:val="24"/>
          <w:shd w:val="clear" w:color="auto" w:fill="FFFFFF"/>
        </w:rPr>
        <w:t>, емфітевзису</w:t>
      </w:r>
      <w:r w:rsidR="00E65476" w:rsidRPr="00E65476">
        <w:rPr>
          <w:bCs/>
          <w:color w:val="333333"/>
          <w:szCs w:val="24"/>
          <w:shd w:val="clear" w:color="auto" w:fill="FFFFFF"/>
        </w:rPr>
        <w:t>),</w:t>
      </w:r>
      <w:r w:rsidR="00E65476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F36D49">
        <w:rPr>
          <w:rStyle w:val="Bodytext2"/>
          <w:rFonts w:ascii="Times New Roman" w:hAnsi="Times New Roman" w:cs="Times New Roman"/>
          <w:sz w:val="24"/>
          <w:szCs w:val="24"/>
        </w:rPr>
        <w:t>ст.ст. 12,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36D49">
        <w:rPr>
          <w:rStyle w:val="Bodytext2"/>
          <w:rFonts w:ascii="Times New Roman" w:hAnsi="Times New Roman" w:cs="Times New Roman"/>
          <w:sz w:val="24"/>
          <w:szCs w:val="24"/>
        </w:rPr>
        <w:t>122</w:t>
      </w:r>
      <w:r w:rsidR="00741ADA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 xml:space="preserve"> 134</w:t>
      </w:r>
      <w:r w:rsidR="00FF77F1">
        <w:rPr>
          <w:rStyle w:val="Bodytext2"/>
          <w:rFonts w:ascii="Times New Roman" w:hAnsi="Times New Roman" w:cs="Times New Roman"/>
          <w:sz w:val="24"/>
          <w:szCs w:val="24"/>
        </w:rPr>
        <w:t xml:space="preserve">, 135, 136, 137, 138,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139</w:t>
      </w:r>
      <w:r w:rsidR="00741ADA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807,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4FCDF3E6" w14:textId="77777777" w:rsidR="00C44D84" w:rsidRDefault="00C44D8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2B129C97" w14:textId="6BEF23D7" w:rsidR="00650514" w:rsidRDefault="00B70E5E" w:rsidP="00B70E5E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2DB2EF0E" w14:textId="5AAAF2AC" w:rsidR="00406A32" w:rsidRDefault="00406A32" w:rsidP="00B70E5E">
      <w:pPr>
        <w:spacing w:line="240" w:lineRule="auto"/>
        <w:ind w:right="101"/>
        <w:rPr>
          <w:rFonts w:cs="Times New Roman"/>
          <w:color w:val="auto"/>
          <w:shd w:val="clear" w:color="auto" w:fill="FFFFFF"/>
        </w:rPr>
      </w:pPr>
    </w:p>
    <w:p w14:paraId="4489A8EE" w14:textId="53B3D2B1" w:rsidR="008D0482" w:rsidRDefault="00D41A80" w:rsidP="00406A32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7A1BCC">
        <w:rPr>
          <w:rFonts w:eastAsia="Times New Roman" w:cs="Times New Roman"/>
          <w:color w:val="auto"/>
          <w:lang w:eastAsia="ru-RU"/>
        </w:rPr>
        <w:t xml:space="preserve">. </w:t>
      </w:r>
      <w:r w:rsidR="003F17E2">
        <w:rPr>
          <w:rFonts w:eastAsia="Times New Roman" w:cs="Times New Roman"/>
          <w:color w:val="auto"/>
          <w:lang w:eastAsia="ru-RU"/>
        </w:rPr>
        <w:t xml:space="preserve">Включити до переліку земельних ділянок для продажу права оренди на них на земельних торгах у формі електронного аукціону окремими лотами земельну ділянку </w:t>
      </w:r>
      <w:r w:rsidR="005570D4">
        <w:rPr>
          <w:rFonts w:cs="Times New Roman"/>
        </w:rPr>
        <w:t xml:space="preserve">загальною площею </w:t>
      </w:r>
      <w:r w:rsidR="00164FFC">
        <w:rPr>
          <w:rFonts w:cs="Times New Roman"/>
        </w:rPr>
        <w:t>1,1062</w:t>
      </w:r>
      <w:r w:rsidR="005570D4">
        <w:rPr>
          <w:rFonts w:cs="Times New Roman"/>
        </w:rPr>
        <w:t xml:space="preserve"> га, </w:t>
      </w:r>
      <w:r w:rsidR="005570D4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5570D4" w:rsidRPr="004C7EFD">
        <w:rPr>
          <w:rFonts w:cs="Times New Roman"/>
          <w:color w:val="auto"/>
          <w:shd w:val="clear" w:color="auto" w:fill="FFFFFF"/>
        </w:rPr>
        <w:t>,</w:t>
      </w:r>
      <w:r w:rsidR="005570D4">
        <w:rPr>
          <w:rFonts w:cs="Times New Roman"/>
          <w:color w:val="auto"/>
          <w:shd w:val="clear" w:color="auto" w:fill="FFFFFF"/>
        </w:rPr>
        <w:t xml:space="preserve"> код КВЦПЗД - 01.01</w:t>
      </w:r>
      <w:r w:rsidR="005570D4" w:rsidRPr="004C7EFD">
        <w:rPr>
          <w:rFonts w:cs="Times New Roman"/>
          <w:color w:val="auto"/>
          <w:shd w:val="clear" w:color="auto" w:fill="FFFFFF"/>
        </w:rPr>
        <w:t>,</w:t>
      </w:r>
      <w:r w:rsidR="005570D4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164FFC" w:rsidRPr="00164FFC">
        <w:rPr>
          <w:bCs/>
          <w:szCs w:val="24"/>
        </w:rPr>
        <w:t>3524983700:51:000:0443</w:t>
      </w:r>
      <w:r w:rsidR="005570D4">
        <w:rPr>
          <w:rFonts w:cs="Times New Roman"/>
          <w:color w:val="auto"/>
          <w:shd w:val="clear" w:color="auto" w:fill="FFFFFF"/>
        </w:rPr>
        <w:t>, із земель сільськогосподарського призначення комунальної власності,</w:t>
      </w:r>
      <w:r w:rsidR="009E3C7D">
        <w:rPr>
          <w:rFonts w:cs="Times New Roman"/>
          <w:color w:val="auto"/>
          <w:shd w:val="clear" w:color="auto" w:fill="FFFFFF"/>
        </w:rPr>
        <w:t xml:space="preserve"> за адресою: </w:t>
      </w:r>
      <w:r w:rsidR="005F1793">
        <w:rPr>
          <w:rFonts w:eastAsia="Times New Roman" w:cs="Times New Roman"/>
          <w:szCs w:val="24"/>
        </w:rPr>
        <w:t xml:space="preserve">вул. Лесі Українки с. Новий </w:t>
      </w:r>
      <w:proofErr w:type="spellStart"/>
      <w:r w:rsidR="005F1793">
        <w:rPr>
          <w:rFonts w:eastAsia="Times New Roman" w:cs="Times New Roman"/>
          <w:szCs w:val="24"/>
        </w:rPr>
        <w:t>Стародуб</w:t>
      </w:r>
      <w:proofErr w:type="spellEnd"/>
      <w:r w:rsidR="005570D4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35CACA50" w14:textId="4D17CAE1" w:rsidR="00164FFC" w:rsidRDefault="00D41A80" w:rsidP="00164FFC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</w:rPr>
        <w:t>2</w:t>
      </w:r>
      <w:r w:rsidR="003F17E2">
        <w:rPr>
          <w:rFonts w:cs="Times New Roman"/>
        </w:rPr>
        <w:t xml:space="preserve">. Провести земельні торги у формі електронного аукціону з продажу права оренди земельної ділянки </w:t>
      </w:r>
      <w:r w:rsidR="009E3C7D">
        <w:rPr>
          <w:rFonts w:cs="Times New Roman"/>
        </w:rPr>
        <w:t xml:space="preserve">загальною площею </w:t>
      </w:r>
      <w:r w:rsidR="005F1793">
        <w:rPr>
          <w:rFonts w:cs="Times New Roman"/>
        </w:rPr>
        <w:t>1,1062</w:t>
      </w:r>
      <w:r w:rsidR="009E3C7D">
        <w:rPr>
          <w:rFonts w:cs="Times New Roman"/>
        </w:rPr>
        <w:t xml:space="preserve"> га, </w:t>
      </w:r>
      <w:r w:rsidR="009E3C7D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9E3C7D" w:rsidRPr="004C7EFD">
        <w:rPr>
          <w:rFonts w:cs="Times New Roman"/>
          <w:color w:val="auto"/>
          <w:shd w:val="clear" w:color="auto" w:fill="FFFFFF"/>
        </w:rPr>
        <w:t>,</w:t>
      </w:r>
      <w:r w:rsidR="009E3C7D">
        <w:rPr>
          <w:rFonts w:cs="Times New Roman"/>
          <w:color w:val="auto"/>
          <w:shd w:val="clear" w:color="auto" w:fill="FFFFFF"/>
        </w:rPr>
        <w:t xml:space="preserve"> код КВЦПЗД - 01.01</w:t>
      </w:r>
      <w:r w:rsidR="009E3C7D" w:rsidRPr="004C7EFD">
        <w:rPr>
          <w:rFonts w:cs="Times New Roman"/>
          <w:color w:val="auto"/>
          <w:shd w:val="clear" w:color="auto" w:fill="FFFFFF"/>
        </w:rPr>
        <w:t>,</w:t>
      </w:r>
      <w:r w:rsidR="009E3C7D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5F1793" w:rsidRPr="00164FFC">
        <w:rPr>
          <w:bCs/>
          <w:szCs w:val="24"/>
        </w:rPr>
        <w:t>3524983700:51:000:0443</w:t>
      </w:r>
      <w:r w:rsidR="009E3C7D">
        <w:rPr>
          <w:rFonts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</w:t>
      </w:r>
      <w:r w:rsidR="00164FFC">
        <w:rPr>
          <w:rFonts w:eastAsia="Times New Roman" w:cs="Times New Roman"/>
          <w:szCs w:val="24"/>
        </w:rPr>
        <w:t xml:space="preserve">за адресою: вул. Лесі Українки с. Новий </w:t>
      </w:r>
      <w:proofErr w:type="spellStart"/>
      <w:r w:rsidR="00164FFC">
        <w:rPr>
          <w:rFonts w:eastAsia="Times New Roman" w:cs="Times New Roman"/>
          <w:szCs w:val="24"/>
        </w:rPr>
        <w:t>Стародуб</w:t>
      </w:r>
      <w:proofErr w:type="spellEnd"/>
      <w:r w:rsidR="00164FFC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700EBDCB" w14:textId="77777777" w:rsidR="00B70E5E" w:rsidRDefault="00B70E5E" w:rsidP="00164FFC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</w:p>
    <w:p w14:paraId="0094090A" w14:textId="77777777" w:rsidR="00B70E5E" w:rsidRDefault="00B70E5E" w:rsidP="00164FFC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</w:p>
    <w:p w14:paraId="7581D944" w14:textId="5A6FC3A9" w:rsidR="003F17E2" w:rsidRDefault="00D41A80" w:rsidP="00164FFC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lastRenderedPageBreak/>
        <w:t>3</w:t>
      </w:r>
      <w:r w:rsidR="003F17E2">
        <w:rPr>
          <w:rFonts w:cs="Times New Roman"/>
          <w:color w:val="auto"/>
          <w:shd w:val="clear" w:color="auto" w:fill="FFFFFF"/>
        </w:rPr>
        <w:t>. Затвердити умови продажу права оренди земе</w:t>
      </w:r>
      <w:r w:rsidR="009C7BAD">
        <w:rPr>
          <w:rFonts w:cs="Times New Roman"/>
          <w:color w:val="auto"/>
          <w:shd w:val="clear" w:color="auto" w:fill="FFFFFF"/>
        </w:rPr>
        <w:t>льної ділянки:</w:t>
      </w:r>
    </w:p>
    <w:p w14:paraId="117902E9" w14:textId="24CF002B" w:rsidR="009C7BAD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 нормативна грошова оцінка земельної ділянки</w:t>
      </w:r>
      <w:r w:rsidR="001A5F57">
        <w:rPr>
          <w:rFonts w:cs="Times New Roman"/>
          <w:color w:val="auto"/>
          <w:shd w:val="clear" w:color="auto" w:fill="FFFFFF"/>
        </w:rPr>
        <w:t xml:space="preserve">, з урахуванням індексації, станом на </w:t>
      </w:r>
      <w:r w:rsidR="00164FFC">
        <w:rPr>
          <w:rFonts w:cs="Times New Roman"/>
          <w:color w:val="auto"/>
          <w:shd w:val="clear" w:color="auto" w:fill="FFFFFF"/>
        </w:rPr>
        <w:t>24.09.2026</w:t>
      </w:r>
      <w:r w:rsidR="001A5F57">
        <w:rPr>
          <w:rFonts w:cs="Times New Roman"/>
          <w:color w:val="auto"/>
          <w:shd w:val="clear" w:color="auto" w:fill="FFFFFF"/>
        </w:rPr>
        <w:t xml:space="preserve"> року</w:t>
      </w:r>
      <w:r>
        <w:rPr>
          <w:rFonts w:cs="Times New Roman"/>
          <w:color w:val="auto"/>
          <w:shd w:val="clear" w:color="auto" w:fill="FFFFFF"/>
        </w:rPr>
        <w:t xml:space="preserve"> становить </w:t>
      </w:r>
      <w:r w:rsidR="00164FFC">
        <w:rPr>
          <w:rFonts w:cs="Times New Roman"/>
          <w:color w:val="auto"/>
          <w:shd w:val="clear" w:color="auto" w:fill="FFFFFF"/>
        </w:rPr>
        <w:t>52427,31</w:t>
      </w:r>
      <w:r w:rsidR="00B81AB0" w:rsidRPr="001A5F57">
        <w:rPr>
          <w:rFonts w:cs="Times New Roman"/>
          <w:color w:val="auto"/>
          <w:shd w:val="clear" w:color="auto" w:fill="FFFFFF"/>
        </w:rPr>
        <w:t xml:space="preserve"> грн</w:t>
      </w:r>
      <w:r>
        <w:rPr>
          <w:rFonts w:cs="Times New Roman"/>
          <w:color w:val="auto"/>
          <w:shd w:val="clear" w:color="auto" w:fill="FFFFFF"/>
        </w:rPr>
        <w:t xml:space="preserve"> (</w:t>
      </w:r>
      <w:r w:rsidR="00164FFC">
        <w:rPr>
          <w:rFonts w:cs="Times New Roman"/>
          <w:color w:val="auto"/>
          <w:shd w:val="clear" w:color="auto" w:fill="FFFFFF"/>
        </w:rPr>
        <w:t xml:space="preserve">П’ятдесят дві тисячі чотириста двадцять сім гривень 31 копійка </w:t>
      </w:r>
      <w:r>
        <w:rPr>
          <w:rFonts w:cs="Times New Roman"/>
          <w:color w:val="auto"/>
          <w:shd w:val="clear" w:color="auto" w:fill="FFFFFF"/>
        </w:rPr>
        <w:t>);</w:t>
      </w:r>
    </w:p>
    <w:p w14:paraId="6A716C33" w14:textId="0907A8B3" w:rsidR="009C7BAD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- стартовий розмір плати за користування земельною ділянкою становить </w:t>
      </w:r>
      <w:r w:rsidR="00B70E5E">
        <w:rPr>
          <w:rFonts w:cs="Times New Roman"/>
          <w:color w:val="auto"/>
          <w:shd w:val="clear" w:color="auto" w:fill="FFFFFF"/>
        </w:rPr>
        <w:br/>
      </w:r>
      <w:r w:rsidR="007D77F8">
        <w:rPr>
          <w:rFonts w:cs="Times New Roman"/>
          <w:color w:val="auto"/>
          <w:shd w:val="clear" w:color="auto" w:fill="FFFFFF"/>
        </w:rPr>
        <w:t>6291,28</w:t>
      </w:r>
      <w:r>
        <w:rPr>
          <w:rFonts w:cs="Times New Roman"/>
          <w:color w:val="auto"/>
          <w:shd w:val="clear" w:color="auto" w:fill="FFFFFF"/>
        </w:rPr>
        <w:t xml:space="preserve"> гривень, що складає </w:t>
      </w:r>
      <w:r w:rsidR="007D77F8">
        <w:rPr>
          <w:rFonts w:cs="Times New Roman"/>
          <w:color w:val="auto"/>
          <w:shd w:val="clear" w:color="auto" w:fill="FFFFFF"/>
        </w:rPr>
        <w:t>1</w:t>
      </w:r>
      <w:r w:rsidR="00164FFC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 xml:space="preserve"> відсотків від нормативної грошової оцінки земельної ділянки;</w:t>
      </w:r>
    </w:p>
    <w:p w14:paraId="1C50CC47" w14:textId="77777777" w:rsidR="00FF77F1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 строк дії оренди землі</w:t>
      </w:r>
      <w:r w:rsidR="00B81AB0">
        <w:rPr>
          <w:rFonts w:cs="Times New Roman"/>
          <w:color w:val="auto"/>
          <w:shd w:val="clear" w:color="auto" w:fill="FFFFFF"/>
        </w:rPr>
        <w:t xml:space="preserve"> </w:t>
      </w:r>
      <w:r w:rsidR="00741924">
        <w:rPr>
          <w:rFonts w:cs="Times New Roman"/>
          <w:color w:val="auto"/>
          <w:shd w:val="clear" w:color="auto" w:fill="FFFFFF"/>
        </w:rPr>
        <w:t>-</w:t>
      </w:r>
      <w:r w:rsidR="00FF77F1">
        <w:rPr>
          <w:rFonts w:cs="Times New Roman"/>
          <w:color w:val="auto"/>
          <w:shd w:val="clear" w:color="auto" w:fill="FFFFFF"/>
        </w:rPr>
        <w:t xml:space="preserve"> </w:t>
      </w:r>
      <w:r w:rsidR="009E3C7D">
        <w:rPr>
          <w:rFonts w:cs="Times New Roman"/>
          <w:color w:val="auto"/>
          <w:shd w:val="clear" w:color="auto" w:fill="FFFFFF"/>
        </w:rPr>
        <w:t>49</w:t>
      </w:r>
      <w:r w:rsidR="00741924">
        <w:rPr>
          <w:rFonts w:cs="Times New Roman"/>
          <w:color w:val="auto"/>
          <w:shd w:val="clear" w:color="auto" w:fill="FFFFFF"/>
        </w:rPr>
        <w:t xml:space="preserve"> (</w:t>
      </w:r>
      <w:r w:rsidR="009E3C7D">
        <w:rPr>
          <w:rFonts w:cs="Times New Roman"/>
          <w:color w:val="auto"/>
          <w:shd w:val="clear" w:color="auto" w:fill="FFFFFF"/>
        </w:rPr>
        <w:t xml:space="preserve">сорок </w:t>
      </w:r>
      <w:proofErr w:type="spellStart"/>
      <w:r w:rsidR="009E3C7D">
        <w:rPr>
          <w:rFonts w:cs="Times New Roman"/>
          <w:color w:val="auto"/>
          <w:shd w:val="clear" w:color="auto" w:fill="FFFFFF"/>
        </w:rPr>
        <w:t>дев</w:t>
      </w:r>
      <w:proofErr w:type="spellEnd"/>
      <w:r w:rsidR="009E3C7D" w:rsidRPr="009E3C7D">
        <w:rPr>
          <w:rFonts w:cs="Times New Roman"/>
          <w:color w:val="auto"/>
          <w:shd w:val="clear" w:color="auto" w:fill="FFFFFF"/>
          <w:lang w:val="ru-RU"/>
        </w:rPr>
        <w:t>’</w:t>
      </w:r>
      <w:r w:rsidR="009E3C7D">
        <w:rPr>
          <w:rFonts w:cs="Times New Roman"/>
          <w:color w:val="auto"/>
          <w:shd w:val="clear" w:color="auto" w:fill="FFFFFF"/>
        </w:rPr>
        <w:t>ять</w:t>
      </w:r>
      <w:r w:rsidR="00741924">
        <w:rPr>
          <w:rFonts w:cs="Times New Roman"/>
          <w:color w:val="auto"/>
          <w:shd w:val="clear" w:color="auto" w:fill="FFFFFF"/>
        </w:rPr>
        <w:t>)</w:t>
      </w:r>
      <w:r w:rsidR="00FF77F1">
        <w:rPr>
          <w:rFonts w:cs="Times New Roman"/>
          <w:color w:val="auto"/>
          <w:shd w:val="clear" w:color="auto" w:fill="FFFFFF"/>
        </w:rPr>
        <w:t xml:space="preserve"> років.</w:t>
      </w:r>
    </w:p>
    <w:p w14:paraId="62B97AE9" w14:textId="05DF81EB" w:rsidR="00FF77F1" w:rsidRDefault="00D41A80" w:rsidP="00B70E5E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4</w:t>
      </w:r>
      <w:r w:rsidR="00FF77F1">
        <w:rPr>
          <w:rFonts w:cs="Times New Roman"/>
          <w:color w:val="auto"/>
          <w:shd w:val="clear" w:color="auto" w:fill="FFFFFF"/>
        </w:rPr>
        <w:t>. Торги</w:t>
      </w:r>
      <w:r w:rsidR="00D9136D">
        <w:rPr>
          <w:rFonts w:cs="Times New Roman"/>
          <w:color w:val="auto"/>
          <w:shd w:val="clear" w:color="auto" w:fill="FFFFFF"/>
        </w:rPr>
        <w:t xml:space="preserve"> з продажу права оренди</w:t>
      </w:r>
      <w:r w:rsidR="00FF77F1">
        <w:rPr>
          <w:rFonts w:cs="Times New Roman"/>
          <w:color w:val="auto"/>
          <w:shd w:val="clear" w:color="auto" w:fill="FFFFFF"/>
        </w:rPr>
        <w:t xml:space="preserve"> провести у порядку визначеному статтями </w:t>
      </w:r>
      <w:r w:rsidR="00FF77F1">
        <w:rPr>
          <w:rStyle w:val="Bodytext2"/>
          <w:rFonts w:ascii="Times New Roman" w:hAnsi="Times New Roman" w:cs="Times New Roman"/>
          <w:sz w:val="24"/>
          <w:szCs w:val="24"/>
        </w:rPr>
        <w:t>135, 136, 137, 138, 139</w:t>
      </w:r>
      <w:r w:rsidR="00FF77F1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F77F1">
        <w:rPr>
          <w:rFonts w:cs="Times New Roman"/>
          <w:color w:val="auto"/>
          <w:shd w:val="clear" w:color="auto" w:fill="FFFFFF"/>
        </w:rPr>
        <w:t>Земельного кодексу України.</w:t>
      </w:r>
    </w:p>
    <w:p w14:paraId="00AD228D" w14:textId="6A87D242" w:rsidR="009E3C7D" w:rsidRDefault="009E3C7D" w:rsidP="00B70E5E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5. Доручити Петрівському селищному голові Світлані </w:t>
      </w:r>
      <w:proofErr w:type="spellStart"/>
      <w:r>
        <w:rPr>
          <w:rFonts w:cs="Times New Roman"/>
          <w:color w:val="auto"/>
          <w:shd w:val="clear" w:color="auto" w:fill="FFFFFF"/>
        </w:rPr>
        <w:t>Тилик</w:t>
      </w:r>
      <w:proofErr w:type="spellEnd"/>
      <w:r>
        <w:rPr>
          <w:rFonts w:cs="Times New Roman"/>
          <w:color w:val="auto"/>
          <w:shd w:val="clear" w:color="auto" w:fill="FFFFFF"/>
        </w:rPr>
        <w:t xml:space="preserve"> від імені Організатора земельних торгів укласти договір з оператором електронного майданчика, підключеного до електронної торгової системи, про організацію та проведення земельних торгів.</w:t>
      </w:r>
    </w:p>
    <w:p w14:paraId="0D132FE7" w14:textId="779A2F86" w:rsidR="009E3C7D" w:rsidRDefault="009E3C7D" w:rsidP="00B70E5E">
      <w:pPr>
        <w:spacing w:line="240" w:lineRule="auto"/>
        <w:ind w:right="101" w:firstLine="567"/>
        <w:rPr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6. Дату проведення земельних торгів у формі електронного аукціону призначити у термін </w:t>
      </w:r>
      <w:r w:rsidRPr="00FF77F1">
        <w:rPr>
          <w:color w:val="auto"/>
          <w:shd w:val="clear" w:color="auto" w:fill="FFFFFF"/>
        </w:rPr>
        <w:t xml:space="preserve">не пізніше ніж через 90 календарних днів після прийняття </w:t>
      </w:r>
      <w:r>
        <w:rPr>
          <w:color w:val="auto"/>
          <w:shd w:val="clear" w:color="auto" w:fill="FFFFFF"/>
        </w:rPr>
        <w:t>даного</w:t>
      </w:r>
      <w:r w:rsidRPr="00FF77F1">
        <w:rPr>
          <w:color w:val="auto"/>
          <w:shd w:val="clear" w:color="auto" w:fill="FFFFFF"/>
        </w:rPr>
        <w:t xml:space="preserve"> рішення</w:t>
      </w:r>
      <w:r>
        <w:rPr>
          <w:color w:val="auto"/>
          <w:shd w:val="clear" w:color="auto" w:fill="FFFFFF"/>
        </w:rPr>
        <w:t>.</w:t>
      </w:r>
    </w:p>
    <w:p w14:paraId="342158A2" w14:textId="138BB63A" w:rsidR="009E3C7D" w:rsidRDefault="00B70E5E" w:rsidP="00B70E5E">
      <w:pPr>
        <w:spacing w:line="240" w:lineRule="auto"/>
        <w:ind w:right="101" w:firstLine="567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7. </w:t>
      </w:r>
      <w:r w:rsidR="009E3C7D">
        <w:rPr>
          <w:color w:val="auto"/>
          <w:shd w:val="clear" w:color="auto" w:fill="FFFFFF"/>
        </w:rPr>
        <w:t xml:space="preserve">На виконання п. 24 ст. 137 Земельного кодексу України сума витрат на </w:t>
      </w:r>
      <w:r w:rsidR="009E3C7D">
        <w:rPr>
          <w:color w:val="333333"/>
          <w:shd w:val="clear" w:color="auto" w:fill="FFFFFF"/>
        </w:rPr>
        <w:t>підготовку лота до продажу</w:t>
      </w:r>
      <w:r w:rsidR="009E3C7D">
        <w:rPr>
          <w:color w:val="auto"/>
          <w:shd w:val="clear" w:color="auto" w:fill="FFFFFF"/>
        </w:rPr>
        <w:t xml:space="preserve"> підлягає </w:t>
      </w:r>
      <w:r w:rsidR="009E3C7D">
        <w:rPr>
          <w:color w:val="333333"/>
          <w:shd w:val="clear" w:color="auto" w:fill="FFFFFF"/>
        </w:rPr>
        <w:t>сплаті</w:t>
      </w:r>
      <w:r w:rsidR="009E3C7D">
        <w:rPr>
          <w:color w:val="auto"/>
          <w:shd w:val="clear" w:color="auto" w:fill="FFFFFF"/>
        </w:rPr>
        <w:t xml:space="preserve"> переможцем </w:t>
      </w:r>
      <w:r w:rsidR="009E3C7D">
        <w:rPr>
          <w:color w:val="333333"/>
          <w:shd w:val="clear" w:color="auto" w:fill="FFFFFF"/>
        </w:rPr>
        <w:t>земельних торгів у порядку та строки, визначені Кабінетом Міністрів України.</w:t>
      </w:r>
    </w:p>
    <w:p w14:paraId="7E52082A" w14:textId="71DA88C3" w:rsidR="009E3C7D" w:rsidRDefault="009E3C7D" w:rsidP="00B70E5E">
      <w:pPr>
        <w:spacing w:line="240" w:lineRule="auto"/>
        <w:ind w:right="101" w:firstLine="567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8. Уповноважити Петрівського селищного голову Світлану </w:t>
      </w:r>
      <w:proofErr w:type="spellStart"/>
      <w:r>
        <w:rPr>
          <w:color w:val="auto"/>
          <w:shd w:val="clear" w:color="auto" w:fill="FFFFFF"/>
        </w:rPr>
        <w:t>Тилик</w:t>
      </w:r>
      <w:proofErr w:type="spellEnd"/>
      <w:r>
        <w:rPr>
          <w:color w:val="auto"/>
          <w:shd w:val="clear" w:color="auto" w:fill="FFFFFF"/>
        </w:rPr>
        <w:t xml:space="preserve"> від імені Організатора підписати протокол про результати торгів, договір оренди землі, право на яку виставляється на земельні торги.</w:t>
      </w:r>
    </w:p>
    <w:p w14:paraId="2C103C7E" w14:textId="67BD9BCC" w:rsidR="009E3C7D" w:rsidRPr="00FF77F1" w:rsidRDefault="009E3C7D" w:rsidP="00B70E5E">
      <w:pPr>
        <w:spacing w:line="240" w:lineRule="auto"/>
        <w:ind w:right="101" w:firstLine="567"/>
        <w:rPr>
          <w:rFonts w:cs="Times New Roman"/>
          <w:color w:val="auto"/>
        </w:rPr>
      </w:pPr>
      <w:r>
        <w:rPr>
          <w:color w:val="auto"/>
          <w:shd w:val="clear" w:color="auto" w:fill="FFFFFF"/>
        </w:rPr>
        <w:t xml:space="preserve">9. Затвердити проект договору оренди землі згідно з додатком 1. </w:t>
      </w:r>
    </w:p>
    <w:p w14:paraId="05ED67FF" w14:textId="77777777" w:rsidR="00AC2387" w:rsidRDefault="00AC2387" w:rsidP="009E3C7D">
      <w:pPr>
        <w:spacing w:line="240" w:lineRule="auto"/>
        <w:ind w:right="101"/>
      </w:pPr>
    </w:p>
    <w:p w14:paraId="7FBB5A47" w14:textId="77777777" w:rsidR="00B234BE" w:rsidRDefault="00B234BE" w:rsidP="00BA7725">
      <w:pPr>
        <w:pStyle w:val="10"/>
      </w:pPr>
    </w:p>
    <w:p w14:paraId="51836248" w14:textId="77777777" w:rsidR="00B234BE" w:rsidRDefault="00B234BE" w:rsidP="00BA7725">
      <w:pPr>
        <w:pStyle w:val="10"/>
      </w:pPr>
    </w:p>
    <w:p w14:paraId="6943ECB9" w14:textId="77777777" w:rsidR="003556E4" w:rsidRDefault="00043626" w:rsidP="00B70E5E">
      <w:pPr>
        <w:pStyle w:val="10"/>
        <w:jc w:val="both"/>
      </w:pPr>
      <w:proofErr w:type="spellStart"/>
      <w:r w:rsidRPr="00C95F45">
        <w:t>Петрівський</w:t>
      </w:r>
      <w:proofErr w:type="spellEnd"/>
      <w:r w:rsidRPr="00C95F45">
        <w:t xml:space="preserve"> селищний голова                                                  </w:t>
      </w:r>
      <w:r w:rsidR="00C95F45" w:rsidRPr="00C95F45">
        <w:t>Світлана</w:t>
      </w:r>
      <w:r w:rsidR="00C95F45">
        <w:t xml:space="preserve"> ТИЛИК</w:t>
      </w:r>
    </w:p>
    <w:p w14:paraId="6DDD6599" w14:textId="77777777" w:rsidR="00C1105F" w:rsidRDefault="00C1105F" w:rsidP="00BA7725">
      <w:pPr>
        <w:pStyle w:val="10"/>
      </w:pPr>
    </w:p>
    <w:p w14:paraId="618F8A1A" w14:textId="77777777" w:rsidR="00C1105F" w:rsidRDefault="00C1105F" w:rsidP="00BA7725">
      <w:pPr>
        <w:pStyle w:val="10"/>
      </w:pPr>
    </w:p>
    <w:p w14:paraId="5AB1FA75" w14:textId="77777777" w:rsidR="00C1105F" w:rsidRDefault="00C1105F" w:rsidP="00BA7725">
      <w:pPr>
        <w:pStyle w:val="10"/>
      </w:pPr>
    </w:p>
    <w:p w14:paraId="78E253BC" w14:textId="77777777" w:rsidR="00C1105F" w:rsidRDefault="00C1105F" w:rsidP="00BA7725">
      <w:pPr>
        <w:pStyle w:val="10"/>
      </w:pPr>
    </w:p>
    <w:p w14:paraId="1DB34F75" w14:textId="77777777" w:rsidR="00C1105F" w:rsidRDefault="00C1105F" w:rsidP="00BA7725">
      <w:pPr>
        <w:pStyle w:val="10"/>
      </w:pPr>
    </w:p>
    <w:p w14:paraId="02FBEE3C" w14:textId="77777777" w:rsidR="00C1105F" w:rsidRDefault="00C1105F" w:rsidP="00BA7725">
      <w:pPr>
        <w:pStyle w:val="10"/>
      </w:pPr>
    </w:p>
    <w:p w14:paraId="15EF2627" w14:textId="77777777" w:rsidR="00C1105F" w:rsidRDefault="00C1105F" w:rsidP="00BA7725">
      <w:pPr>
        <w:pStyle w:val="10"/>
      </w:pPr>
    </w:p>
    <w:p w14:paraId="12975C0C" w14:textId="77777777" w:rsidR="00C1105F" w:rsidRDefault="00C1105F" w:rsidP="00BA7725">
      <w:pPr>
        <w:pStyle w:val="10"/>
      </w:pPr>
    </w:p>
    <w:p w14:paraId="53B2F37A" w14:textId="77777777" w:rsidR="00C1105F" w:rsidRDefault="00C1105F" w:rsidP="00BA7725">
      <w:pPr>
        <w:pStyle w:val="10"/>
      </w:pPr>
    </w:p>
    <w:p w14:paraId="1333753A" w14:textId="77777777" w:rsidR="00C1105F" w:rsidRDefault="00C1105F" w:rsidP="00BA7725">
      <w:pPr>
        <w:pStyle w:val="10"/>
      </w:pPr>
    </w:p>
    <w:p w14:paraId="3824E6BF" w14:textId="77777777" w:rsidR="00C1105F" w:rsidRDefault="00C1105F" w:rsidP="00BA7725">
      <w:pPr>
        <w:pStyle w:val="10"/>
      </w:pPr>
    </w:p>
    <w:p w14:paraId="7AB4FB75" w14:textId="77777777" w:rsidR="00C1105F" w:rsidRDefault="00C1105F" w:rsidP="00BA7725">
      <w:pPr>
        <w:pStyle w:val="10"/>
      </w:pPr>
    </w:p>
    <w:p w14:paraId="0C1FC20D" w14:textId="77777777" w:rsidR="00C1105F" w:rsidRDefault="00C1105F" w:rsidP="00BA7725">
      <w:pPr>
        <w:pStyle w:val="10"/>
      </w:pPr>
    </w:p>
    <w:p w14:paraId="39641AA8" w14:textId="77777777" w:rsidR="00C1105F" w:rsidRDefault="00C1105F" w:rsidP="00BA7725">
      <w:pPr>
        <w:pStyle w:val="10"/>
      </w:pPr>
    </w:p>
    <w:p w14:paraId="505F5FC5" w14:textId="77777777" w:rsidR="00C1105F" w:rsidRDefault="00C1105F" w:rsidP="00BA7725">
      <w:pPr>
        <w:pStyle w:val="10"/>
      </w:pPr>
    </w:p>
    <w:p w14:paraId="75E9E001" w14:textId="77777777" w:rsidR="00C1105F" w:rsidRDefault="00C1105F" w:rsidP="00BA7725">
      <w:pPr>
        <w:pStyle w:val="10"/>
      </w:pPr>
    </w:p>
    <w:p w14:paraId="28438598" w14:textId="77777777" w:rsidR="00C1105F" w:rsidRDefault="00C1105F" w:rsidP="00BA7725">
      <w:pPr>
        <w:pStyle w:val="10"/>
      </w:pPr>
    </w:p>
    <w:p w14:paraId="4168DC2E" w14:textId="77777777" w:rsidR="00C1105F" w:rsidRDefault="00C1105F" w:rsidP="00BA7725">
      <w:pPr>
        <w:pStyle w:val="10"/>
      </w:pPr>
    </w:p>
    <w:p w14:paraId="6ED3A0E2" w14:textId="77777777" w:rsidR="00C1105F" w:rsidRDefault="00C1105F" w:rsidP="00BA7725">
      <w:pPr>
        <w:pStyle w:val="10"/>
      </w:pPr>
    </w:p>
    <w:p w14:paraId="47CFE594" w14:textId="77777777" w:rsidR="00C1105F" w:rsidRDefault="00C1105F" w:rsidP="00BA7725">
      <w:pPr>
        <w:pStyle w:val="10"/>
      </w:pPr>
    </w:p>
    <w:p w14:paraId="0DA732C3" w14:textId="77777777" w:rsidR="00C1105F" w:rsidRDefault="00C1105F" w:rsidP="00BA7725">
      <w:pPr>
        <w:pStyle w:val="10"/>
      </w:pPr>
    </w:p>
    <w:p w14:paraId="62532E11" w14:textId="77777777" w:rsidR="00C1105F" w:rsidRDefault="00C1105F" w:rsidP="00BA7725">
      <w:pPr>
        <w:pStyle w:val="10"/>
      </w:pPr>
    </w:p>
    <w:p w14:paraId="2C1B2A1A" w14:textId="77777777" w:rsidR="00C1105F" w:rsidRDefault="00C1105F" w:rsidP="00BA7725">
      <w:pPr>
        <w:pStyle w:val="10"/>
      </w:pPr>
    </w:p>
    <w:p w14:paraId="292AFED0" w14:textId="77777777" w:rsidR="00C1105F" w:rsidRDefault="00C1105F" w:rsidP="00BA7725">
      <w:pPr>
        <w:pStyle w:val="10"/>
      </w:pPr>
    </w:p>
    <w:p w14:paraId="13EECDCD" w14:textId="77777777" w:rsidR="009E3C7D" w:rsidRDefault="009E3C7D" w:rsidP="00B70E5E">
      <w:pPr>
        <w:pStyle w:val="10"/>
        <w:jc w:val="both"/>
      </w:pPr>
    </w:p>
    <w:p w14:paraId="1BE242E1" w14:textId="77777777" w:rsidR="00B70E5E" w:rsidRDefault="00B70E5E" w:rsidP="00B70E5E">
      <w:pPr>
        <w:tabs>
          <w:tab w:val="left" w:pos="6240"/>
          <w:tab w:val="right" w:pos="9641"/>
        </w:tabs>
        <w:spacing w:line="240" w:lineRule="auto"/>
        <w:jc w:val="left"/>
        <w:rPr>
          <w:b/>
        </w:rPr>
        <w:sectPr w:rsidR="00B70E5E" w:rsidSect="00B70E5E">
          <w:headerReference w:type="default" r:id="rId9"/>
          <w:pgSz w:w="11909" w:h="16834" w:code="9"/>
          <w:pgMar w:top="1134" w:right="567" w:bottom="1134" w:left="1701" w:header="709" w:footer="709" w:gutter="0"/>
          <w:pgNumType w:start="1"/>
          <w:cols w:space="720"/>
          <w:titlePg/>
          <w:docGrid w:linePitch="326"/>
        </w:sectPr>
      </w:pPr>
      <w:r>
        <w:rPr>
          <w:b/>
        </w:rPr>
        <w:tab/>
      </w:r>
    </w:p>
    <w:p w14:paraId="1A2DE1CA" w14:textId="522C661D" w:rsidR="00B70E5E" w:rsidRPr="00443A91" w:rsidRDefault="00B70E5E" w:rsidP="00B70E5E">
      <w:pPr>
        <w:tabs>
          <w:tab w:val="left" w:pos="6240"/>
          <w:tab w:val="right" w:pos="9641"/>
        </w:tabs>
        <w:spacing w:line="240" w:lineRule="auto"/>
        <w:jc w:val="left"/>
        <w:rPr>
          <w:b/>
        </w:rPr>
      </w:pPr>
      <w:r>
        <w:rPr>
          <w:b/>
        </w:rPr>
        <w:lastRenderedPageBreak/>
        <w:tab/>
      </w:r>
      <w:r w:rsidRPr="00443A91">
        <w:rPr>
          <w:b/>
        </w:rPr>
        <w:t>Додаток 1</w:t>
      </w:r>
    </w:p>
    <w:p w14:paraId="6D3BD2DA" w14:textId="77777777" w:rsidR="00B70E5E" w:rsidRPr="00443A91" w:rsidRDefault="00B70E5E" w:rsidP="00B70E5E">
      <w:pPr>
        <w:tabs>
          <w:tab w:val="left" w:pos="6240"/>
          <w:tab w:val="right" w:pos="9641"/>
        </w:tabs>
        <w:spacing w:line="240" w:lineRule="auto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                  </w:t>
      </w:r>
      <w:r w:rsidRPr="00443A91">
        <w:rPr>
          <w:b/>
        </w:rPr>
        <w:t xml:space="preserve">до рішення Петрівської </w:t>
      </w:r>
    </w:p>
    <w:p w14:paraId="2B14F88C" w14:textId="77777777" w:rsidR="00B70E5E" w:rsidRPr="00443A91" w:rsidRDefault="00B70E5E" w:rsidP="00B70E5E">
      <w:pPr>
        <w:tabs>
          <w:tab w:val="left" w:pos="6240"/>
          <w:tab w:val="right" w:pos="9641"/>
        </w:tabs>
        <w:spacing w:line="240" w:lineRule="auto"/>
        <w:jc w:val="left"/>
        <w:rPr>
          <w:b/>
        </w:rPr>
      </w:pPr>
      <w:r w:rsidRPr="00443A91">
        <w:rPr>
          <w:b/>
        </w:rPr>
        <w:tab/>
        <w:t xml:space="preserve">селищної ради </w:t>
      </w:r>
    </w:p>
    <w:p w14:paraId="776EF1A1" w14:textId="70A9881F" w:rsidR="00C1105F" w:rsidRPr="00BA7725" w:rsidRDefault="00B70E5E" w:rsidP="00B70E5E">
      <w:pPr>
        <w:pStyle w:val="10"/>
      </w:pPr>
      <w:r>
        <w:rPr>
          <w:rFonts w:eastAsia="Arial" w:cs="Arial"/>
        </w:rPr>
        <w:t xml:space="preserve">                                                                    </w:t>
      </w:r>
      <w:r>
        <w:rPr>
          <w:rFonts w:eastAsia="Arial" w:cs="Arial"/>
        </w:rPr>
        <w:t xml:space="preserve">                            </w:t>
      </w:r>
      <w:r>
        <w:rPr>
          <w:rFonts w:eastAsia="Arial" w:cs="Arial"/>
        </w:rPr>
        <w:t>12 жовтня 2026</w:t>
      </w:r>
      <w:r w:rsidRPr="00443A91">
        <w:rPr>
          <w:rFonts w:eastAsia="Arial" w:cs="Arial"/>
        </w:rPr>
        <w:t xml:space="preserve"> року</w:t>
      </w:r>
      <w:r>
        <w:rPr>
          <w:rFonts w:eastAsia="Arial" w:cs="Arial"/>
        </w:rPr>
        <w:t xml:space="preserve"> № 6288</w:t>
      </w:r>
      <w:r w:rsidRPr="00443A91">
        <w:rPr>
          <w:rFonts w:eastAsia="Arial" w:cs="Arial"/>
        </w:rPr>
        <w:t>/8</w:t>
      </w:r>
    </w:p>
    <w:p w14:paraId="7638A393" w14:textId="77777777" w:rsidR="00C1105F" w:rsidRDefault="00C1105F" w:rsidP="00BA7725">
      <w:pPr>
        <w:pStyle w:val="10"/>
      </w:pPr>
    </w:p>
    <w:p w14:paraId="75E8226E" w14:textId="77777777" w:rsidR="00BA7725" w:rsidRPr="00BA7725" w:rsidRDefault="00BA7725" w:rsidP="00BA7725">
      <w:pPr>
        <w:spacing w:line="240" w:lineRule="auto"/>
        <w:jc w:val="center"/>
        <w:rPr>
          <w:rFonts w:eastAsia="Calibri" w:cs="Times New Roman"/>
          <w:b/>
          <w:color w:val="auto"/>
          <w:sz w:val="28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 w:val="28"/>
          <w:szCs w:val="24"/>
          <w:lang w:eastAsia="en-US"/>
        </w:rPr>
        <w:t>ДОГОВІР ОРЕНДИ ЗЕМЛІ</w:t>
      </w:r>
    </w:p>
    <w:p w14:paraId="657DC2AE" w14:textId="77777777" w:rsidR="00BA7725" w:rsidRPr="00BA7725" w:rsidRDefault="00BA7725" w:rsidP="00BA7725">
      <w:pPr>
        <w:spacing w:line="240" w:lineRule="auto"/>
        <w:jc w:val="center"/>
        <w:rPr>
          <w:rFonts w:eastAsia="Calibri" w:cs="Times New Roman"/>
          <w:b/>
          <w:color w:val="auto"/>
          <w:sz w:val="16"/>
          <w:szCs w:val="16"/>
          <w:lang w:eastAsia="en-US"/>
        </w:rPr>
      </w:pPr>
    </w:p>
    <w:p w14:paraId="24A27CA2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</w:p>
    <w:p w14:paraId="08940A27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</w:p>
    <w:p w14:paraId="32562F98" w14:textId="10D8EF3F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селище Петрове</w:t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  <w:t xml:space="preserve">                    </w:t>
      </w:r>
      <w:r w:rsidR="00E44067"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eastAsia="en-US"/>
        </w:rPr>
        <w:t>« ____ » _____________ 202</w:t>
      </w:r>
      <w:r w:rsidR="00331E22">
        <w:rPr>
          <w:rFonts w:eastAsia="Calibri" w:cs="Times New Roman"/>
          <w:color w:val="auto"/>
          <w:szCs w:val="24"/>
          <w:lang w:eastAsia="en-US"/>
        </w:rPr>
        <w:t>6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року</w:t>
      </w:r>
    </w:p>
    <w:p w14:paraId="2F6CA141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 w:val="16"/>
          <w:szCs w:val="16"/>
          <w:lang w:eastAsia="en-US"/>
        </w:rPr>
      </w:pPr>
    </w:p>
    <w:p w14:paraId="7572F594" w14:textId="77777777" w:rsidR="00BA7725" w:rsidRPr="00BA7725" w:rsidRDefault="00BA7725" w:rsidP="00BA7725">
      <w:pPr>
        <w:spacing w:after="200" w:line="240" w:lineRule="auto"/>
        <w:ind w:firstLine="540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Петрівська селищна рада Олександрійського району Кіровоградської області </w:t>
      </w:r>
      <w:r w:rsidRPr="00BA7725">
        <w:rPr>
          <w:rFonts w:eastAsia="Calibri" w:cs="Times New Roman"/>
          <w:bCs/>
          <w:szCs w:val="24"/>
          <w:bdr w:val="none" w:sz="0" w:space="0" w:color="auto" w:frame="1"/>
          <w:lang w:eastAsia="en-US"/>
        </w:rPr>
        <w:t>(</w:t>
      </w:r>
      <w:r w:rsidRPr="00BA7725">
        <w:rPr>
          <w:rFonts w:eastAsia="Calibri" w:cs="Times New Roman"/>
          <w:bCs/>
          <w:szCs w:val="24"/>
          <w:lang w:eastAsia="en-US"/>
        </w:rPr>
        <w:t xml:space="preserve">код </w:t>
      </w:r>
      <w:r w:rsidRPr="00BA7725">
        <w:rPr>
          <w:rFonts w:eastAsia="Calibri" w:cs="Times New Roman"/>
          <w:color w:val="auto"/>
          <w:szCs w:val="24"/>
          <w:lang w:eastAsia="en-US"/>
        </w:rPr>
        <w:t>ЄДРПОУ</w:t>
      </w:r>
      <w:r w:rsidRPr="00BA7725">
        <w:rPr>
          <w:rFonts w:eastAsia="Calibri" w:cs="Times New Roman"/>
          <w:bCs/>
          <w:szCs w:val="24"/>
          <w:lang w:eastAsia="en-US"/>
        </w:rPr>
        <w:t xml:space="preserve"> </w:t>
      </w:r>
      <w:r w:rsidRPr="00BA7725">
        <w:rPr>
          <w:rFonts w:eastAsia="Calibri" w:cs="Times New Roman"/>
          <w:szCs w:val="24"/>
          <w:lang w:eastAsia="en-US"/>
        </w:rPr>
        <w:t>04364199),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в особі 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Петрівського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селищного голови 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Тилик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Світлани Олександрівни, що діє на підставі Закону України «Про місцеве самоврядування в Україні», далі за текстом -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«Орендодавець»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з однієї сторони, та </w:t>
      </w:r>
      <w:r>
        <w:rPr>
          <w:rFonts w:eastAsia="Calibri" w:cs="Times New Roman"/>
          <w:b/>
          <w:color w:val="auto"/>
          <w:szCs w:val="24"/>
          <w:lang w:eastAsia="en-US"/>
        </w:rPr>
        <w:t>___________________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</w:t>
      </w:r>
      <w:r w:rsidRPr="00BA7725">
        <w:rPr>
          <w:rFonts w:eastAsia="Calibri" w:cs="Times New Roman"/>
          <w:iCs/>
          <w:color w:val="auto"/>
          <w:szCs w:val="24"/>
          <w:shd w:val="clear" w:color="auto" w:fill="FFFFFF"/>
          <w:lang w:eastAsia="en-US"/>
        </w:rPr>
        <w:t xml:space="preserve">надалі - </w:t>
      </w:r>
      <w:r w:rsidRPr="00BA7725">
        <w:rPr>
          <w:rFonts w:eastAsia="Calibri" w:cs="Times New Roman"/>
          <w:b/>
          <w:iCs/>
          <w:color w:val="auto"/>
          <w:szCs w:val="24"/>
          <w:shd w:val="clear" w:color="auto" w:fill="FFFFFF"/>
          <w:lang w:eastAsia="en-US"/>
        </w:rPr>
        <w:t>«Орендар»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з іншої сторони, а разом іменовані -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«Сторони»</w:t>
      </w:r>
      <w:r w:rsidRPr="00BA7725">
        <w:rPr>
          <w:rFonts w:eastAsia="Calibri" w:cs="Times New Roman"/>
          <w:color w:val="auto"/>
          <w:szCs w:val="24"/>
          <w:lang w:eastAsia="en-US"/>
        </w:rPr>
        <w:t>, уклали цей Договір про нижченаведене:</w:t>
      </w:r>
    </w:p>
    <w:p w14:paraId="56442D18" w14:textId="77777777" w:rsidR="00BA7725" w:rsidRPr="00BA7725" w:rsidRDefault="00BA7725" w:rsidP="00BA7725">
      <w:pPr>
        <w:spacing w:after="200" w:line="240" w:lineRule="auto"/>
        <w:ind w:firstLine="540"/>
        <w:rPr>
          <w:rFonts w:eastAsia="Calibri" w:cs="Times New Roman"/>
          <w:color w:val="auto"/>
          <w:szCs w:val="24"/>
          <w:lang w:eastAsia="en-US"/>
        </w:rPr>
      </w:pPr>
    </w:p>
    <w:p w14:paraId="1082D527" w14:textId="77777777" w:rsidR="00BA7725" w:rsidRPr="00BA7725" w:rsidRDefault="00BA7725" w:rsidP="00BA7725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ПРЕДМЕТ ДОГОВОРУ</w:t>
      </w:r>
    </w:p>
    <w:p w14:paraId="0637EE12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2AB4E528" w14:textId="2E18077C" w:rsidR="00BA7725" w:rsidRPr="00BA7725" w:rsidRDefault="00BA7725" w:rsidP="00BA7725">
      <w:pPr>
        <w:spacing w:after="200" w:line="240" w:lineRule="auto"/>
        <w:ind w:firstLine="284"/>
        <w:rPr>
          <w:rFonts w:eastAsia="MS Mincho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1.1. Орендодавець, на підставі рішення </w:t>
      </w:r>
      <w:r>
        <w:rPr>
          <w:rFonts w:eastAsia="Calibri" w:cs="Times New Roman"/>
          <w:color w:val="auto"/>
          <w:szCs w:val="24"/>
          <w:lang w:eastAsia="en-US"/>
        </w:rPr>
        <w:t>___________________</w:t>
      </w:r>
      <w:r w:rsidRPr="00BA7725">
        <w:rPr>
          <w:rFonts w:eastAsia="Times New Roman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надає, а Орендар приймає в строкове платне користування на умовах оренди земельну ділянку із земель сільськогосподарського призначення комунальної власності для </w:t>
      </w:r>
      <w:r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(код КВЦПЗД- 01.0</w:t>
      </w:r>
      <w:r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),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яка знаходиться</w:t>
      </w:r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за адресою:      вул. </w:t>
      </w:r>
      <w:r w:rsidR="00164FFC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Лесі Українки с. Новий </w:t>
      </w:r>
      <w:proofErr w:type="spellStart"/>
      <w:r w:rsidR="00164FFC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Стародуб</w:t>
      </w:r>
      <w:proofErr w:type="spellEnd"/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на території Петрівської селищної територіальної громади Олександрійського району Кіровоградської області </w:t>
      </w:r>
      <w:r w:rsidRPr="00BA7725">
        <w:rPr>
          <w:rFonts w:eastAsia="Calibri" w:cs="Times New Roman"/>
          <w:color w:val="auto"/>
          <w:szCs w:val="24"/>
          <w:lang w:eastAsia="en-US"/>
        </w:rPr>
        <w:t>(надалі - земельна ділянка, об’єкт оренди).</w:t>
      </w:r>
    </w:p>
    <w:p w14:paraId="78C80758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2CCEB6AD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2. ОБ’ЄКТ ОРЕНДИ</w:t>
      </w:r>
    </w:p>
    <w:p w14:paraId="1142E07E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4DAB0CDA" w14:textId="4016F27D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2.1.  В оренду передається земельна ділянка  загальною площею </w:t>
      </w:r>
      <w:r w:rsidR="00164FFC">
        <w:rPr>
          <w:rFonts w:eastAsia="Calibri" w:cs="Times New Roman"/>
          <w:b/>
          <w:color w:val="auto"/>
          <w:szCs w:val="24"/>
          <w:lang w:eastAsia="en-US"/>
        </w:rPr>
        <w:t>1,1062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га, </w:t>
      </w:r>
      <w:r w:rsidRPr="00BA7725">
        <w:rPr>
          <w:rFonts w:eastAsia="Calibri" w:cs="Times New Roman"/>
          <w:color w:val="auto"/>
          <w:szCs w:val="24"/>
          <w:lang w:eastAsia="en-US"/>
        </w:rPr>
        <w:t>у тому числі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="00164FFC">
        <w:rPr>
          <w:rFonts w:eastAsia="Calibri" w:cs="Times New Roman"/>
          <w:b/>
          <w:color w:val="auto"/>
          <w:szCs w:val="24"/>
          <w:lang w:eastAsia="en-US"/>
        </w:rPr>
        <w:t>–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164FFC">
        <w:rPr>
          <w:rFonts w:eastAsia="Calibri" w:cs="Times New Roman"/>
          <w:b/>
          <w:color w:val="auto"/>
          <w:szCs w:val="24"/>
          <w:lang w:eastAsia="en-US"/>
        </w:rPr>
        <w:t>1,1062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га</w:t>
      </w:r>
      <w:r w:rsidRPr="00BA7725">
        <w:rPr>
          <w:rFonts w:eastAsia="Calibri" w:cs="Times New Roman"/>
          <w:color w:val="auto"/>
          <w:szCs w:val="24"/>
          <w:lang w:eastAsia="en-US"/>
        </w:rPr>
        <w:t>, із земель сільськогосподарського призначення комунальної власності</w:t>
      </w:r>
      <w:r w:rsidRPr="00BA7725">
        <w:rPr>
          <w:rFonts w:eastAsia="Calibri" w:cs="Times New Roman"/>
          <w:color w:val="auto"/>
          <w:szCs w:val="24"/>
          <w:lang w:eastAsia="ru-RU"/>
        </w:rPr>
        <w:t>.</w:t>
      </w:r>
    </w:p>
    <w:p w14:paraId="3618E12F" w14:textId="29361AE8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2.2.  Кадастровий номер земельної ділянки: </w:t>
      </w:r>
      <w:r w:rsidR="00164FFC" w:rsidRPr="00A63026">
        <w:rPr>
          <w:b/>
          <w:szCs w:val="24"/>
        </w:rPr>
        <w:t>35249</w:t>
      </w:r>
      <w:r w:rsidR="00164FFC">
        <w:rPr>
          <w:b/>
          <w:szCs w:val="24"/>
        </w:rPr>
        <w:t>837</w:t>
      </w:r>
      <w:r w:rsidR="00164FFC" w:rsidRPr="00A63026">
        <w:rPr>
          <w:b/>
          <w:szCs w:val="24"/>
        </w:rPr>
        <w:t>00:5</w:t>
      </w:r>
      <w:r w:rsidR="00164FFC">
        <w:rPr>
          <w:b/>
          <w:szCs w:val="24"/>
        </w:rPr>
        <w:t>1</w:t>
      </w:r>
      <w:r w:rsidR="00164FFC" w:rsidRPr="00A63026">
        <w:rPr>
          <w:b/>
          <w:szCs w:val="24"/>
        </w:rPr>
        <w:t>:000:</w:t>
      </w:r>
      <w:r w:rsidR="00164FFC">
        <w:rPr>
          <w:b/>
          <w:szCs w:val="24"/>
        </w:rPr>
        <w:t>0443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. </w:t>
      </w:r>
    </w:p>
    <w:p w14:paraId="7383A7AE" w14:textId="77777777" w:rsid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2.3.  На земельній ділянці відсутні об'єкти нерухомого майна. </w:t>
      </w:r>
    </w:p>
    <w:p w14:paraId="1CC4B5B9" w14:textId="6928145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2.4. </w:t>
      </w:r>
      <w:r w:rsidR="00164FFC">
        <w:rPr>
          <w:rFonts w:eastAsia="Calibri" w:cs="Times New Roman"/>
          <w:color w:val="auto"/>
          <w:szCs w:val="24"/>
          <w:lang w:eastAsia="en-US"/>
        </w:rPr>
        <w:t>Н</w:t>
      </w:r>
      <w:r w:rsidR="00164FFC">
        <w:rPr>
          <w:rFonts w:cs="Times New Roman"/>
          <w:color w:val="auto"/>
          <w:shd w:val="clear" w:color="auto" w:fill="FFFFFF"/>
        </w:rPr>
        <w:t>ормативна грошова оцінка земельної ділянки, з урахуванням індексації, станом на 24.09.2026 року становить 52427,31</w:t>
      </w:r>
      <w:r w:rsidR="00164FFC" w:rsidRPr="001A5F57">
        <w:rPr>
          <w:rFonts w:cs="Times New Roman"/>
          <w:color w:val="auto"/>
          <w:shd w:val="clear" w:color="auto" w:fill="FFFFFF"/>
        </w:rPr>
        <w:t xml:space="preserve"> грн</w:t>
      </w:r>
      <w:r w:rsidR="00331E22">
        <w:rPr>
          <w:rFonts w:cs="Times New Roman"/>
          <w:color w:val="auto"/>
          <w:shd w:val="clear" w:color="auto" w:fill="FFFFFF"/>
        </w:rPr>
        <w:t xml:space="preserve"> </w:t>
      </w:r>
      <w:r w:rsidR="00164FFC">
        <w:rPr>
          <w:rFonts w:cs="Times New Roman"/>
          <w:color w:val="auto"/>
          <w:shd w:val="clear" w:color="auto" w:fill="FFFFFF"/>
        </w:rPr>
        <w:t>( П’ятдесят дві тисячі чотириста двадцять сім гривень 31 копійка )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>і підлягає щорічній індексації.</w:t>
      </w:r>
    </w:p>
    <w:p w14:paraId="417C4942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2.5. Земельна ділянка, яка передається в оренду, не має недоліків, що можуть перешкоджати її ефективному використанню.</w:t>
      </w:r>
    </w:p>
    <w:p w14:paraId="73D7D60A" w14:textId="23085CBE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Calibri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ru-RU"/>
        </w:rPr>
        <w:t xml:space="preserve">       2.6. Інші особливості об’єкта оренди, які можуть вплинути на орендні відносини, відсутні.</w:t>
      </w:r>
    </w:p>
    <w:p w14:paraId="3A3B22A3" w14:textId="77777777" w:rsidR="00BA7725" w:rsidRPr="00BA7725" w:rsidRDefault="00BA7725" w:rsidP="00BA7725">
      <w:pPr>
        <w:numPr>
          <w:ilvl w:val="0"/>
          <w:numId w:val="2"/>
        </w:numPr>
        <w:spacing w:after="200" w:line="240" w:lineRule="auto"/>
        <w:ind w:right="-1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СТРОК ДІЇ ДОГОВОРУ</w:t>
      </w:r>
    </w:p>
    <w:p w14:paraId="09AC9B5D" w14:textId="77777777" w:rsidR="00BA7725" w:rsidRPr="00BA7725" w:rsidRDefault="00BA7725" w:rsidP="00BA7725">
      <w:pPr>
        <w:spacing w:line="240" w:lineRule="auto"/>
        <w:ind w:left="720" w:right="-1"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DD0F196" w14:textId="77777777" w:rsidR="00BA7725" w:rsidRPr="00BA7725" w:rsidRDefault="00BA7725" w:rsidP="00BA7725">
      <w:pPr>
        <w:spacing w:line="240" w:lineRule="auto"/>
        <w:ind w:right="-1" w:firstLine="567"/>
        <w:rPr>
          <w:rFonts w:eastAsia="Times New Roman" w:cs="Times New Roman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3.1. Договір укладено на строк 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49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(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 xml:space="preserve">сорок </w:t>
      </w:r>
      <w:proofErr w:type="spellStart"/>
      <w:r w:rsidR="009E3C7D">
        <w:rPr>
          <w:rFonts w:eastAsia="Calibri" w:cs="Times New Roman"/>
          <w:b/>
          <w:color w:val="auto"/>
          <w:szCs w:val="24"/>
          <w:lang w:eastAsia="en-US"/>
        </w:rPr>
        <w:t>дев</w:t>
      </w:r>
      <w:proofErr w:type="spellEnd"/>
      <w:r w:rsidR="009E3C7D" w:rsidRPr="009E3C7D">
        <w:rPr>
          <w:rFonts w:eastAsia="Calibri" w:cs="Times New Roman"/>
          <w:b/>
          <w:color w:val="auto"/>
          <w:szCs w:val="24"/>
          <w:lang w:val="ru-RU" w:eastAsia="en-US"/>
        </w:rPr>
        <w:t>’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ять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)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років</w:t>
      </w:r>
      <w:r w:rsidRPr="00BA7725">
        <w:rPr>
          <w:rFonts w:eastAsia="Calibri" w:cs="Times New Roman"/>
          <w:color w:val="auto"/>
          <w:szCs w:val="24"/>
          <w:lang w:eastAsia="en-US"/>
        </w:rPr>
        <w:t>. Право оренди виникає у Орендаря з моменту державної реєстрації права оренди, від</w:t>
      </w:r>
      <w:r>
        <w:rPr>
          <w:rFonts w:eastAsia="Calibri" w:cs="Times New Roman"/>
          <w:color w:val="auto"/>
          <w:szCs w:val="24"/>
          <w:lang w:eastAsia="en-US"/>
        </w:rPr>
        <w:t>повідно до закону.</w:t>
      </w:r>
      <w:r w:rsidR="009E3C7D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Times New Roman" w:cs="Times New Roman"/>
          <w:szCs w:val="24"/>
          <w:lang w:eastAsia="ru-RU"/>
        </w:rPr>
        <w:t xml:space="preserve">Після закінчення строку Договору оренди, Орендар має переважне право укласти його на новий строк. У цьому разі Орендар повинен не пізніше ніж за 30 днів до закінчення строку дії Договору оренди повідомити письмово Орендодавця про намір укласти його на новий строк. </w:t>
      </w:r>
    </w:p>
    <w:p w14:paraId="672B1F23" w14:textId="32D7FCC2" w:rsidR="00BA7725" w:rsidRDefault="00BA7725" w:rsidP="00B70E5E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  <w:r w:rsidRPr="00BA7725">
        <w:rPr>
          <w:rFonts w:eastAsia="Times New Roman" w:cs="Times New Roman"/>
          <w:szCs w:val="24"/>
          <w:lang w:eastAsia="ru-RU"/>
        </w:rPr>
        <w:t>3.2. У разі невиконання Орендарем пункту 3.1. цього Договору, Договір автоматично не продовжується.</w:t>
      </w:r>
    </w:p>
    <w:p w14:paraId="0C563F1B" w14:textId="77777777" w:rsidR="00B70E5E" w:rsidRPr="00B70E5E" w:rsidRDefault="00B70E5E" w:rsidP="00B70E5E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szCs w:val="24"/>
          <w:lang w:eastAsia="ru-RU"/>
        </w:rPr>
      </w:pPr>
    </w:p>
    <w:p w14:paraId="7C56795F" w14:textId="77777777" w:rsidR="00BA7725" w:rsidRPr="00BA7725" w:rsidRDefault="00BA7725" w:rsidP="00BA7725">
      <w:pPr>
        <w:numPr>
          <w:ilvl w:val="0"/>
          <w:numId w:val="2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lastRenderedPageBreak/>
        <w:t>ОРЕНДНА ПЛАТА</w:t>
      </w:r>
    </w:p>
    <w:p w14:paraId="1C7B34CA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DA4E5DA" w14:textId="77777777" w:rsidR="00E44067" w:rsidRPr="00E44067" w:rsidRDefault="00E44067" w:rsidP="00E44067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E44067">
        <w:rPr>
          <w:rFonts w:eastAsia="Calibri" w:cs="Times New Roman"/>
          <w:color w:val="auto"/>
          <w:szCs w:val="24"/>
          <w:lang w:eastAsia="en-US"/>
        </w:rPr>
        <w:t xml:space="preserve">4.1. Орендна плата вноситься Орендарем у грошовій формі - в розмірі                          </w:t>
      </w:r>
      <w:r w:rsidRPr="00E44067">
        <w:rPr>
          <w:rFonts w:eastAsia="Calibri" w:cs="Times New Roman"/>
          <w:b/>
          <w:color w:val="auto"/>
          <w:szCs w:val="24"/>
          <w:lang w:eastAsia="en-US"/>
        </w:rPr>
        <w:t xml:space="preserve">_______ (_________) % </w:t>
      </w:r>
      <w:r w:rsidRPr="00E44067">
        <w:rPr>
          <w:rFonts w:eastAsia="Calibri" w:cs="Times New Roman"/>
          <w:color w:val="auto"/>
          <w:szCs w:val="24"/>
          <w:lang w:eastAsia="en-US"/>
        </w:rPr>
        <w:t>від нормативної грошової оцінки земельної ділянки за рік на розрахунковий рахунок Орендодавця. Орендна плата вноситься щомісячно, рівними частинами до 20 числа місяця наступного за звітним.</w:t>
      </w:r>
    </w:p>
    <w:p w14:paraId="7A12A612" w14:textId="77777777" w:rsidR="00BA7725" w:rsidRPr="00BA7725" w:rsidRDefault="00BA7725" w:rsidP="00BA7725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4.2. Обчислення розміру орендної плати за земельну ділянку здійснюється з урахуванням її цільового призначення, коефіцієнтів індексації, визначених законодавством, що зазначаються під час укладання або зміни умов Договору оренди чи продовження його дії. </w:t>
      </w:r>
    </w:p>
    <w:p w14:paraId="387A047D" w14:textId="77777777" w:rsidR="00BA7725" w:rsidRPr="00BA7725" w:rsidRDefault="00BA7725" w:rsidP="00BA7725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В разі змін коефіцієнтів індексації, індексів інфляції, визначених законодавством, Орендар самостійно розраховує (індексує) нормативну грошову оцінку земельної ділянки на момент сплати орендної плати без укладання додаткової угоди з Орендодавцем.</w:t>
      </w:r>
    </w:p>
    <w:p w14:paraId="3C0B044E" w14:textId="77777777" w:rsidR="00BA7725" w:rsidRPr="00BA7725" w:rsidRDefault="00BA7725" w:rsidP="00BA7725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4.3. Орендна плата справляється виключно в грошовій формі.  </w:t>
      </w:r>
    </w:p>
    <w:p w14:paraId="0DB0F676" w14:textId="77777777" w:rsidR="00BA7725" w:rsidRPr="00BA7725" w:rsidRDefault="00BA7725" w:rsidP="00BA7725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4.4. Розмір орендної плати переглядається у разі: </w:t>
      </w:r>
    </w:p>
    <w:p w14:paraId="58EBC357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зміни умов господарювання, передбачених договором;</w:t>
      </w:r>
    </w:p>
    <w:p w14:paraId="67B1BC77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зміни розмірів земельного податку, підвищення цін і тарифів, зміни коефіцієнтів індексації, визначених законодавством;</w:t>
      </w:r>
    </w:p>
    <w:p w14:paraId="28981599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погіршення стану орендованої земельної ділянки не з вини орендаря, що підтверджено документами;</w:t>
      </w:r>
    </w:p>
    <w:p w14:paraId="6D81456D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- в інших випадках, передбачених законом. </w:t>
      </w:r>
    </w:p>
    <w:p w14:paraId="1351654E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4.5. За несвоєчасне внесення орендної плати або інших платежів, передбачених цим Договором, Орендар сплачує на користь Орендодавця пеню у розмірі подвійної облікової ставки НБУ, що діяла в період за який нараховується пеня, від суми простроченого платежу за кожний день прострочення.</w:t>
      </w:r>
    </w:p>
    <w:p w14:paraId="34A81ACF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4.6. У випадку порушення Орендарем з власної вини строків сплати орендної плати або інших платежів у строки, визначені цим договором, Орендар крім пені, передбаченої п.4.5. цього Договору, сплачує Орендодавцю штраф у розмірі 50% від суми простроченого платежу.</w:t>
      </w:r>
    </w:p>
    <w:p w14:paraId="525B8B70" w14:textId="134F3F94" w:rsidR="00BA7725" w:rsidRPr="00BA7725" w:rsidRDefault="00BA7725" w:rsidP="00B70E5E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Орендна плата справляється також у випадках, якщо Орендар з поважних причин тимчасово не використовує земельну ділянку за умовами Договору. </w:t>
      </w:r>
    </w:p>
    <w:p w14:paraId="1D0133E3" w14:textId="77777777" w:rsidR="00BA7725" w:rsidRPr="00BA7725" w:rsidRDefault="00BA7725" w:rsidP="00BA7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</w:p>
    <w:p w14:paraId="52304A07" w14:textId="77777777" w:rsidR="00BA7725" w:rsidRPr="00BA7725" w:rsidRDefault="00BA7725" w:rsidP="00BA772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eastAsia="Calibri" w:cs="Times New Roman"/>
          <w:b/>
          <w:color w:val="auto"/>
          <w:szCs w:val="24"/>
          <w:lang w:eastAsia="ru-RU"/>
        </w:rPr>
      </w:pPr>
      <w:r w:rsidRPr="00BA7725">
        <w:rPr>
          <w:rFonts w:eastAsia="Calibri" w:cs="Times New Roman"/>
          <w:b/>
          <w:color w:val="auto"/>
          <w:szCs w:val="24"/>
          <w:lang w:eastAsia="ru-RU"/>
        </w:rPr>
        <w:t>УМОВИ ВИКОРИСТАННЯ ЗЕМЕЛЬНОЇ ДІЛЯНКИ</w:t>
      </w:r>
    </w:p>
    <w:p w14:paraId="2194E216" w14:textId="77777777" w:rsidR="00BA7725" w:rsidRPr="00BA7725" w:rsidRDefault="00BA7725" w:rsidP="00BA7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20"/>
        <w:jc w:val="left"/>
        <w:rPr>
          <w:rFonts w:eastAsia="Calibri" w:cs="Times New Roman"/>
          <w:b/>
          <w:color w:val="auto"/>
          <w:szCs w:val="24"/>
          <w:lang w:eastAsia="ru-RU"/>
        </w:rPr>
      </w:pPr>
    </w:p>
    <w:p w14:paraId="67B21CEA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5.1.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Земельна ділянка передається в оренду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370C1C51" w14:textId="77777777" w:rsidR="00BA7725" w:rsidRPr="00BA7725" w:rsidRDefault="00BA7725" w:rsidP="00A31356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5.2. Код цільового призначення земельної ділянки, згідно з класифікатором видів цільового призначення земельних ділянок - 01.0</w:t>
      </w:r>
      <w:r w:rsidR="00A31356"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</w:t>
      </w:r>
      <w:r w:rsidR="00A31356"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). </w:t>
      </w:r>
    </w:p>
    <w:p w14:paraId="66A72B10" w14:textId="77777777" w:rsidR="00BA7725" w:rsidRPr="00BA7725" w:rsidRDefault="00BA7725" w:rsidP="00BA7725">
      <w:pPr>
        <w:spacing w:line="240" w:lineRule="auto"/>
        <w:ind w:firstLine="709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5.3.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Умови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збереження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стану </w:t>
      </w:r>
      <w:r w:rsidRPr="00BA7725">
        <w:rPr>
          <w:rFonts w:eastAsia="Calibri" w:cs="Times New Roman"/>
          <w:color w:val="auto"/>
          <w:szCs w:val="24"/>
          <w:lang w:eastAsia="en-US"/>
        </w:rPr>
        <w:t>об’єкта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оренди</w:t>
      </w:r>
      <w:proofErr w:type="spellEnd"/>
      <w:proofErr w:type="gramStart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>:</w:t>
      </w:r>
      <w:proofErr w:type="gramEnd"/>
    </w:p>
    <w:p w14:paraId="362BE446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земельна ділянка повинна використовуватись Орендарем відповідно до умов визначених у пунктах 5.1, 5.2 Договору та чіткого дотримання чинного законодавства України, дотримання вимог екологічної безпеки, державних та місцевих стандартів, норм і правил щодо використання землі;</w:t>
      </w:r>
    </w:p>
    <w:p w14:paraId="4CE114A4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о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рендована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земельна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ділянка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повинна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використовуватись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способами,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що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не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суперечать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екологічним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вимогам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, не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допускати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забруднення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радіоактивними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і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хімічними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речовинами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,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відходами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,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стічними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водами,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дотримуватись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вимог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законодавства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про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охорону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довкілля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>.</w:t>
      </w:r>
    </w:p>
    <w:p w14:paraId="71E1AECB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  <w:t>5.4. ЗАБОРОНЕНО використання земельної ділянки з метою розорювання та засівання сільськогосподарськими культурами.</w:t>
      </w:r>
    </w:p>
    <w:p w14:paraId="42395ECA" w14:textId="77777777" w:rsidR="00BA7725" w:rsidRPr="00BA7725" w:rsidRDefault="00BA7725" w:rsidP="00B70E5E">
      <w:pPr>
        <w:spacing w:line="240" w:lineRule="auto"/>
        <w:contextualSpacing/>
        <w:rPr>
          <w:rFonts w:eastAsia="Calibri" w:cs="Times New Roman"/>
          <w:color w:val="auto"/>
          <w:szCs w:val="24"/>
          <w:lang w:val="ru-RU" w:eastAsia="en-US"/>
        </w:rPr>
      </w:pPr>
    </w:p>
    <w:p w14:paraId="2DF6338A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lastRenderedPageBreak/>
        <w:t>6.УМОВИ ПОВЕРНЕННЯ ЗЕМЕЛЬНОЇ ДІЛЯНКИ</w:t>
      </w:r>
    </w:p>
    <w:p w14:paraId="59240BE6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6E95D6E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6.1. Після припинення дії Договору Орендар повертає Орендодавцеві земельну ділянку у стані, не гіршому порівняно з тим, у якому він одержав її в оренду</w:t>
      </w:r>
      <w:r w:rsidR="00A31356">
        <w:rPr>
          <w:rFonts w:eastAsia="Times New Roman" w:cs="Times New Roman"/>
          <w:color w:val="auto"/>
          <w:szCs w:val="24"/>
          <w:lang w:eastAsia="ru-RU"/>
        </w:rPr>
        <w:t xml:space="preserve"> на протязі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15 діб за актом приймання-передачі. </w:t>
      </w:r>
    </w:p>
    <w:p w14:paraId="51B22DDC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Орендодавець у разі погіршення корисних властивостей орендованої земельної ділянки, пов’язаних зі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в судовому порядку. </w:t>
      </w:r>
    </w:p>
    <w:p w14:paraId="3B963627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6.2. Поліпшення стану земельної ділянки, проведені Орендарем за згодою Орендодавця не підлягають відшкодуванню.</w:t>
      </w:r>
    </w:p>
    <w:p w14:paraId="0CA838DC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6.3. Орендар має право на відшкодування збитків, заподіяних  унаслідок невиконання Орендодавцем зобов’язань, передбачених цим Договором.</w:t>
      </w:r>
    </w:p>
    <w:p w14:paraId="2C99F65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Збитками вважаються:</w:t>
      </w:r>
    </w:p>
    <w:p w14:paraId="298D083B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фактичні втрати, яких Орендар зазнав у зв’язку з невиконанням або неналежним виконанням умов Договору Орендодавцем, а також витрати, які Орендар здійснив або повинен здійснити для відновлення свого порушеного права;</w:t>
      </w:r>
    </w:p>
    <w:p w14:paraId="22818CF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доходи, які Орендар міг би реально отримати в разі належного виконання Орендодавцем умов договору.</w:t>
      </w:r>
    </w:p>
    <w:p w14:paraId="5F0A794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6.4. Розмір фактичних витрат Орендаря визначається на підставі документально підтверджених даних. </w:t>
      </w:r>
    </w:p>
    <w:p w14:paraId="2FDCBCC4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424288B7" w14:textId="77777777" w:rsidR="00BA7725" w:rsidRPr="00BA7725" w:rsidRDefault="00BA7725" w:rsidP="00BA7725">
      <w:pPr>
        <w:spacing w:beforeAutospacing="1" w:afterAutospacing="1" w:line="240" w:lineRule="auto"/>
        <w:jc w:val="center"/>
        <w:rPr>
          <w:rFonts w:eastAsia="Times New Roman" w:cs="Times New Roman"/>
          <w:b/>
          <w:color w:val="auto"/>
          <w:szCs w:val="24"/>
          <w:lang w:eastAsia="ru-RU"/>
        </w:rPr>
      </w:pPr>
      <w:r w:rsidRPr="00BA7725">
        <w:rPr>
          <w:rFonts w:eastAsia="Times New Roman" w:cs="Times New Roman"/>
          <w:b/>
          <w:color w:val="auto"/>
          <w:szCs w:val="24"/>
          <w:lang w:eastAsia="ru-RU"/>
        </w:rPr>
        <w:t>7.   УМОВИ ПРОДОВЖЕННЯ СТРОКУ ДІЇ ДОГОВОРУ ОРЕНДИ ЗЕМЛІ</w:t>
      </w:r>
    </w:p>
    <w:p w14:paraId="0D83A256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7.1. </w:t>
      </w:r>
      <w:r w:rsidRPr="00BA7725">
        <w:rPr>
          <w:rFonts w:eastAsia="Times New Roman" w:cs="Times New Roman"/>
          <w:szCs w:val="24"/>
          <w:lang w:eastAsia="ru-RU"/>
        </w:rPr>
        <w:t>Після закінчення строку Договору оренди, Орендар має переважне право укласти його на новий строк. У цьому разі Орендар повинен не пізніше ніж за 30 днів до закінчення строку дії Договору оренди повідомити письмово Орендодавця про намір укласти його на новий строк.</w:t>
      </w:r>
    </w:p>
    <w:p w14:paraId="0DF76628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</w:p>
    <w:p w14:paraId="6716C6C0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FD392C2" w14:textId="77777777" w:rsidR="00BA7725" w:rsidRPr="00BA7725" w:rsidRDefault="00BA7725" w:rsidP="00BA7725">
      <w:pPr>
        <w:numPr>
          <w:ilvl w:val="0"/>
          <w:numId w:val="3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ОБМЕЖЕННЯ (ОБТЯЖЕННЯ) ЩОДО ВИКОРИСТАННЯ ЗЕМЕЛЬНОЇ ДІЛЯНКИ</w:t>
      </w:r>
    </w:p>
    <w:p w14:paraId="22B2029B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221ABDF7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8.1. На орендовану земельну ділянку не встановлено обмеження (обтяження) та інші права третіх осіб.</w:t>
      </w:r>
    </w:p>
    <w:p w14:paraId="76F67568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bCs/>
          <w:iCs/>
          <w:color w:val="auto"/>
          <w:szCs w:val="24"/>
          <w:lang w:eastAsia="en-US"/>
        </w:rPr>
      </w:pPr>
      <w:r w:rsidRPr="00BA7725">
        <w:rPr>
          <w:rFonts w:eastAsia="Calibri" w:cs="Times New Roman"/>
          <w:bCs/>
          <w:iCs/>
          <w:color w:val="auto"/>
          <w:szCs w:val="24"/>
          <w:lang w:eastAsia="en-US"/>
        </w:rPr>
        <w:t>8.2. Передача в оренду земельної ділянки не є підставою для припинення або зміни обмежень (обтяжень) та інших прав третіх осіб на цю ділянку.</w:t>
      </w:r>
    </w:p>
    <w:p w14:paraId="68031E53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bCs/>
          <w:iCs/>
          <w:color w:val="auto"/>
          <w:szCs w:val="24"/>
          <w:lang w:eastAsia="en-US"/>
        </w:rPr>
      </w:pPr>
    </w:p>
    <w:p w14:paraId="5AAF469E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bCs/>
          <w:iCs/>
          <w:color w:val="auto"/>
          <w:szCs w:val="24"/>
          <w:lang w:eastAsia="en-US"/>
        </w:rPr>
      </w:pPr>
    </w:p>
    <w:p w14:paraId="11350DE4" w14:textId="77777777" w:rsidR="00BA7725" w:rsidRPr="00BA7725" w:rsidRDefault="00BA7725" w:rsidP="00BA7725">
      <w:pPr>
        <w:numPr>
          <w:ilvl w:val="0"/>
          <w:numId w:val="3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ІНШІ ПРАВА ТА ОБОВ’ЯЗКИ СТОРІН</w:t>
      </w:r>
    </w:p>
    <w:p w14:paraId="3B62AC49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37838CC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 xml:space="preserve">9.1. Права Орендодавця: </w:t>
      </w:r>
    </w:p>
    <w:p w14:paraId="4627C080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>Орендодавець гарантує, що:</w:t>
      </w:r>
    </w:p>
    <w:p w14:paraId="7E10D8E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земельна ділянка є у його власності і він має законні повноваження передавати цю ділянку в оренду;</w:t>
      </w:r>
    </w:p>
    <w:p w14:paraId="675DC6B2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жодна із умов та жодне із положень цього Договору не порушує чинного законодавства України;</w:t>
      </w:r>
    </w:p>
    <w:p w14:paraId="139C7E19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особа, яка підписує цей Договір, є належним чином уповноважена на те, щоб діяти від імені орендодавця для цілей укладення цього Договору і на умовах, визначених в ньому.</w:t>
      </w:r>
    </w:p>
    <w:p w14:paraId="759E39F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  <w:t>О</w:t>
      </w:r>
      <w:r w:rsidRPr="00BA7725">
        <w:rPr>
          <w:rFonts w:eastAsia="Times New Roman" w:cs="Times New Roman"/>
          <w:szCs w:val="24"/>
          <w:lang w:eastAsia="x-none"/>
        </w:rPr>
        <w:t xml:space="preserve">рендодавець має право вимагати від Орендаря: </w:t>
      </w:r>
      <w:bookmarkStart w:id="2" w:name="o136"/>
      <w:bookmarkEnd w:id="2"/>
    </w:p>
    <w:p w14:paraId="5223352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lastRenderedPageBreak/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використання земельної ділянки за цільовим призначенням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, </w:t>
      </w:r>
      <w:r w:rsidRPr="00BA7725">
        <w:rPr>
          <w:rFonts w:eastAsia="Times New Roman" w:cs="Times New Roman"/>
          <w:szCs w:val="24"/>
          <w:lang w:eastAsia="x-none"/>
        </w:rPr>
        <w:t>визначених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у пунктах </w:t>
      </w:r>
      <w:r w:rsidRPr="00BA7725">
        <w:rPr>
          <w:rFonts w:eastAsia="Times New Roman" w:cs="Times New Roman"/>
          <w:szCs w:val="24"/>
          <w:lang w:eastAsia="x-none"/>
        </w:rPr>
        <w:t>5.1.</w:t>
      </w:r>
      <w:r w:rsidRPr="00BA7725">
        <w:rPr>
          <w:rFonts w:eastAsia="Times New Roman" w:cs="Times New Roman"/>
          <w:szCs w:val="24"/>
          <w:lang w:val="x-none" w:eastAsia="x-none"/>
        </w:rPr>
        <w:t>,</w:t>
      </w:r>
      <w:r w:rsidRPr="00BA7725">
        <w:rPr>
          <w:rFonts w:eastAsia="Times New Roman" w:cs="Times New Roman"/>
          <w:szCs w:val="24"/>
          <w:lang w:eastAsia="x-none"/>
        </w:rPr>
        <w:t xml:space="preserve"> 5.2.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даного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</w:t>
      </w:r>
      <w:r w:rsidRPr="00BA7725">
        <w:rPr>
          <w:rFonts w:eastAsia="Times New Roman" w:cs="Times New Roman"/>
          <w:szCs w:val="24"/>
          <w:lang w:val="x-none" w:eastAsia="x-none"/>
        </w:rPr>
        <w:t>оговору;</w:t>
      </w:r>
    </w:p>
    <w:p w14:paraId="2BBB6426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bookmarkStart w:id="3" w:name="o137"/>
      <w:bookmarkEnd w:id="3"/>
      <w:r w:rsidRPr="00BA7725">
        <w:rPr>
          <w:rFonts w:eastAsia="Times New Roman" w:cs="Times New Roman"/>
          <w:szCs w:val="24"/>
        </w:rPr>
        <w:tab/>
        <w:t>- забезпечення екологічної безпеки землекористування шляхом додержання вимог земельного і природоохоронного законодавства, державних і місцевих стандартів, норм і правил щодо використання землі, проектних рішень, місцевих правил забудови населених пунктів;</w:t>
      </w:r>
    </w:p>
    <w:p w14:paraId="4EFDE21E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 xml:space="preserve">              - своєчасне внесення орендної плати; </w:t>
      </w:r>
    </w:p>
    <w:p w14:paraId="7CD86A58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bookmarkStart w:id="4" w:name="o138"/>
      <w:bookmarkEnd w:id="4"/>
      <w:r w:rsidRPr="00BA7725">
        <w:rPr>
          <w:rFonts w:eastAsia="Times New Roman" w:cs="Times New Roman"/>
          <w:szCs w:val="24"/>
        </w:rPr>
        <w:t xml:space="preserve">              - дотримання режиму санітарно-захисних зон; </w:t>
      </w:r>
    </w:p>
    <w:p w14:paraId="15749CD2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 xml:space="preserve">              - відшкодування упущеної вигоди у розмірі суми орендної плати за 6 місяців з часу підписання договору у разі відмови Орендаря від укладеного Договору оренди, якщо ця відмова не пов’язана з порушенням Орендодавцем цього Договору. </w:t>
      </w:r>
    </w:p>
    <w:p w14:paraId="35B0D8A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ab/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9.2. Обов'язки Орендодавця: </w:t>
      </w:r>
    </w:p>
    <w:p w14:paraId="5C74CA52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передати Орендарю по акту прийому - передачі у належному стані та у визначених межах земельну ділянку згідно з цим Договором;</w:t>
      </w:r>
    </w:p>
    <w:p w14:paraId="0782A075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не вчиняти дій, які б перешкоджали Орендареві користуватися Орендованою земельною ділянкою;</w:t>
      </w:r>
    </w:p>
    <w:p w14:paraId="395254DD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попередити Орендаря про особливі властивості та недоліки земельної ділянки, які в процесі її використання можуть спричинити екологічно небезпечні наслідки для довкілля або призвести до погіршення стану самого об'єкта оренди.</w:t>
      </w:r>
    </w:p>
    <w:p w14:paraId="268E6A25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9.3. Права Орендаря: </w:t>
      </w:r>
    </w:p>
    <w:p w14:paraId="408AC856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Орендар гарантує, що:</w:t>
      </w:r>
    </w:p>
    <w:p w14:paraId="27345C3E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він має усі повноваження і законні права на здійснення діяльності на орендованій земельній ділянці згідно мети, визначеної у цьому Договорі;</w:t>
      </w:r>
    </w:p>
    <w:p w14:paraId="1EC37790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державні органи управління та органи місцевого самоврядування, включаючи санітарні, протипожежні, землевпорядні органи, а також органи охорони природи та архітектури не будуть обмежуватись стосовно доступу до орендованої земельної ділянки для виконання їх обов’язків у межах їх повноважень;</w:t>
      </w:r>
    </w:p>
    <w:p w14:paraId="4BCE9C43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    - переважне право на викуп земельної ділянки відповідно до земельного законодавства.</w:t>
      </w:r>
    </w:p>
    <w:p w14:paraId="504DA51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  <w:t xml:space="preserve">Орендар земельної ділянки має право: </w:t>
      </w:r>
    </w:p>
    <w:p w14:paraId="4DC3024D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5" w:name="o149"/>
      <w:bookmarkEnd w:id="5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самостійно визначати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напрямки </w:t>
      </w:r>
      <w:r w:rsidRPr="00BA7725">
        <w:rPr>
          <w:rFonts w:eastAsia="Times New Roman" w:cs="Times New Roman"/>
          <w:szCs w:val="24"/>
          <w:lang w:eastAsia="x-none"/>
        </w:rPr>
        <w:t>своєї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господарської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діяльності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відповідно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до </w:t>
      </w:r>
      <w:r w:rsidRPr="00BA7725">
        <w:rPr>
          <w:rFonts w:eastAsia="Times New Roman" w:cs="Times New Roman"/>
          <w:szCs w:val="24"/>
          <w:lang w:eastAsia="x-none"/>
        </w:rPr>
        <w:t>цільового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призначення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земельної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ділянки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та умов</w:t>
      </w:r>
      <w:r w:rsidRPr="00BA7725">
        <w:rPr>
          <w:rFonts w:eastAsia="Times New Roman" w:cs="Times New Roman"/>
          <w:szCs w:val="24"/>
          <w:lang w:eastAsia="x-none"/>
        </w:rPr>
        <w:t xml:space="preserve"> цього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оговору </w:t>
      </w:r>
      <w:r w:rsidRPr="00BA7725">
        <w:rPr>
          <w:rFonts w:eastAsia="Times New Roman" w:cs="Times New Roman"/>
          <w:szCs w:val="24"/>
          <w:lang w:eastAsia="x-none"/>
        </w:rPr>
        <w:t xml:space="preserve">оренди; </w:t>
      </w:r>
    </w:p>
    <w:p w14:paraId="4D3C1E7C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6" w:name="o150"/>
      <w:bookmarkStart w:id="7" w:name="o151"/>
      <w:bookmarkEnd w:id="6"/>
      <w:bookmarkEnd w:id="7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отримувати продукцію і доходи</w:t>
      </w:r>
      <w:r w:rsidRPr="00BA7725">
        <w:rPr>
          <w:rFonts w:eastAsia="Times New Roman" w:cs="Times New Roman"/>
          <w:szCs w:val="24"/>
          <w:lang w:val="x-none" w:eastAsia="x-none"/>
        </w:rPr>
        <w:t>.</w:t>
      </w:r>
      <w:r w:rsidRPr="00BA7725">
        <w:rPr>
          <w:rFonts w:eastAsia="Times New Roman" w:cs="Times New Roman"/>
          <w:szCs w:val="24"/>
          <w:lang w:eastAsia="x-none"/>
        </w:rPr>
        <w:t xml:space="preserve"> </w:t>
      </w:r>
    </w:p>
    <w:p w14:paraId="166A6513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textAlignment w:val="baseline"/>
        <w:rPr>
          <w:rFonts w:eastAsia="Times New Roman" w:cs="Times New Roman"/>
          <w:szCs w:val="24"/>
          <w:lang w:eastAsia="x-none"/>
        </w:rPr>
      </w:pPr>
      <w:bookmarkStart w:id="8" w:name="o152"/>
      <w:bookmarkStart w:id="9" w:name="o153"/>
      <w:bookmarkEnd w:id="8"/>
      <w:bookmarkEnd w:id="9"/>
      <w:r w:rsidRPr="00BA7725">
        <w:rPr>
          <w:rFonts w:eastAsia="Times New Roman" w:cs="Times New Roman"/>
          <w:color w:val="auto"/>
          <w:szCs w:val="24"/>
          <w:lang w:eastAsia="x-none"/>
        </w:rPr>
        <w:t>9.4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. </w:t>
      </w:r>
      <w:r w:rsidRPr="00BA7725">
        <w:rPr>
          <w:rFonts w:eastAsia="Times New Roman" w:cs="Times New Roman"/>
          <w:szCs w:val="24"/>
          <w:lang w:eastAsia="x-none"/>
        </w:rPr>
        <w:t>Обов’язки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 xml:space="preserve">Орендаря: </w:t>
      </w:r>
    </w:p>
    <w:p w14:paraId="0AB43E3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Calibri" w:cs="Times New Roman"/>
          <w:color w:val="auto"/>
          <w:szCs w:val="24"/>
          <w:lang w:eastAsia="en-US"/>
        </w:rPr>
        <w:t>у п’ятиденний строк після державної реєстрації права оренди надати копію Договору оренди землі відповідному контролюючому фіскальному органу</w:t>
      </w:r>
      <w:r w:rsidRPr="00BA7725">
        <w:rPr>
          <w:rFonts w:eastAsia="Times New Roman" w:cs="Times New Roman"/>
          <w:szCs w:val="24"/>
          <w:lang w:eastAsia="x-none"/>
        </w:rPr>
        <w:t>;</w:t>
      </w:r>
    </w:p>
    <w:p w14:paraId="3FC3227D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10" w:name="o154"/>
      <w:bookmarkEnd w:id="10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приступати до використання земельної ділянки після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державної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реєстрації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>права оренди, відповідно до закону</w:t>
      </w:r>
      <w:r w:rsidRPr="00BA7725">
        <w:rPr>
          <w:rFonts w:eastAsia="Times New Roman" w:cs="Times New Roman"/>
          <w:szCs w:val="24"/>
          <w:lang w:eastAsia="x-none"/>
        </w:rPr>
        <w:t>;</w:t>
      </w:r>
    </w:p>
    <w:p w14:paraId="3C0EE7D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своєчасно вносити орендну плату, місцеві податки і збори, згідно умов Договору оренди ;</w:t>
      </w:r>
    </w:p>
    <w:p w14:paraId="22E0A8B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 xml:space="preserve">використовувати земельну ділянку за цільовим призначенням, згідно з Договором оренди; </w:t>
      </w:r>
      <w:bookmarkStart w:id="11" w:name="o155"/>
      <w:bookmarkEnd w:id="11"/>
    </w:p>
    <w:p w14:paraId="1FB5B2F3" w14:textId="206AAE7E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12" w:name="o156"/>
      <w:bookmarkStart w:id="13" w:name="o157"/>
      <w:bookmarkEnd w:id="12"/>
      <w:bookmarkEnd w:id="13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здійснювати комплекс заходів щодо благоустрою та утримання належного санітарного стану своєї та прилеглої території, виконувати о</w:t>
      </w:r>
      <w:r w:rsidR="00B70E5E">
        <w:rPr>
          <w:rFonts w:eastAsia="Times New Roman" w:cs="Times New Roman"/>
          <w:szCs w:val="24"/>
          <w:lang w:eastAsia="x-none"/>
        </w:rPr>
        <w:t xml:space="preserve">бов’язки відповідно до </w:t>
      </w:r>
      <w:r w:rsidRPr="00BA7725">
        <w:rPr>
          <w:rFonts w:eastAsia="Times New Roman" w:cs="Times New Roman"/>
          <w:szCs w:val="24"/>
          <w:lang w:eastAsia="x-none"/>
        </w:rPr>
        <w:t>ст. 96 та ст. 164 Земельного кодексу України;</w:t>
      </w:r>
    </w:p>
    <w:p w14:paraId="189EE3C7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 </w:t>
      </w:r>
      <w:r w:rsidRPr="00BA7725">
        <w:rPr>
          <w:rFonts w:eastAsia="Times New Roman" w:cs="Times New Roman"/>
          <w:szCs w:val="24"/>
          <w:lang w:eastAsia="x-none"/>
        </w:rPr>
        <w:t>здійснювати благоустрій територій за погодженням з Орендодавцем;</w:t>
      </w:r>
    </w:p>
    <w:p w14:paraId="2295186B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відшкодовувати Орендодавцеві збитки, заподіяні внаслідок порушення стану земельної ділянки, в зв’язку з її неналежним використанням;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</w:p>
    <w:p w14:paraId="4CD69384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після закінчення терміну дії Договору оренди привести земельну ділянку у стан придатний для подальшого використання.</w:t>
      </w:r>
    </w:p>
    <w:p w14:paraId="5EE61634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</w:p>
    <w:p w14:paraId="3BEEAE4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</w:p>
    <w:p w14:paraId="4EA05DB0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Times New Roman" w:cs="Times New Roman"/>
          <w:b/>
          <w:color w:val="auto"/>
          <w:szCs w:val="24"/>
          <w:lang w:eastAsia="ru-RU"/>
        </w:rPr>
        <w:lastRenderedPageBreak/>
        <w:t>10.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РИЗИК ВИПАДКОВОГО ЗНИЩЕННЯ АБО ПОШКОДЖЕННЯ ОБ’ЄКТА ОРЕНДИ ЧИ ЙОГО ЧАСТИНИ</w:t>
      </w:r>
    </w:p>
    <w:p w14:paraId="793713DB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101C07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10.1. Ризик випадкового знищення або пошкодження об’єкта оренди чи його частини несе Орендар.</w:t>
      </w:r>
    </w:p>
    <w:p w14:paraId="4B41F557" w14:textId="77777777" w:rsidR="00BA7725" w:rsidRPr="00BA7725" w:rsidRDefault="00BA7725" w:rsidP="00BA7725">
      <w:pPr>
        <w:spacing w:line="240" w:lineRule="auto"/>
        <w:ind w:left="720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3C6DEF76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СТРАХУВАННЯ ОБ’ЄКТА ОРЕНДИ</w:t>
      </w:r>
    </w:p>
    <w:p w14:paraId="60884813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6741E24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11.1. Згідно з цим Договором об’єкт оренди не підлягає страхуванню на весь період дії цього Договору.</w:t>
      </w:r>
    </w:p>
    <w:p w14:paraId="6593CFA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72915902" w14:textId="77777777" w:rsidR="00BA7725" w:rsidRPr="00BA7725" w:rsidRDefault="00BA7725" w:rsidP="00BA7725">
      <w:pPr>
        <w:spacing w:line="240" w:lineRule="auto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4D1095CA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ЗМІНА УМОВ ДОГОВОРУ І ПРИПИНЕННЯ ЙОГО ДІЇ</w:t>
      </w:r>
    </w:p>
    <w:p w14:paraId="104F4E29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4D764453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12.1. Зміна умов Договору здійснюється у письмовій формі, за взаємною згодою Сторін, шляхом підписання відповідної додаткової угоди до нього. </w:t>
      </w:r>
    </w:p>
    <w:p w14:paraId="4D27FE4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У разі недосягнення згоди щодо зміни умов Договору спір розглядається у судовому порядку.</w:t>
      </w:r>
    </w:p>
    <w:p w14:paraId="12534A6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12.2. Дія Договору припиняється у разі:</w:t>
      </w:r>
    </w:p>
    <w:p w14:paraId="205B26D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- закінчення строку, на який його було укладено; </w:t>
      </w:r>
    </w:p>
    <w:p w14:paraId="63EEE25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bookmarkStart w:id="14" w:name="o167"/>
      <w:bookmarkStart w:id="15" w:name="o168"/>
      <w:bookmarkEnd w:id="14"/>
      <w:bookmarkEnd w:id="15"/>
      <w:r w:rsidRPr="00BA7725">
        <w:rPr>
          <w:rFonts w:eastAsia="Calibri" w:cs="Times New Roman"/>
          <w:color w:val="auto"/>
          <w:szCs w:val="24"/>
          <w:lang w:eastAsia="en-US"/>
        </w:rPr>
        <w:t xml:space="preserve">- поєднання в одній особі власника земельної ділянки та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>О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рендаря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>;</w:t>
      </w:r>
    </w:p>
    <w:p w14:paraId="5E6F3A8A" w14:textId="77777777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ru-RU"/>
        </w:rPr>
        <w:t>- викупу земельної ділянки для суспільних потреб або примусового відчуження  земельної  ділянки з мотивів суспільної необхідності</w:t>
      </w:r>
      <w:r w:rsidRPr="00BA7725">
        <w:rPr>
          <w:rFonts w:eastAsia="Calibri" w:cs="Times New Roman"/>
          <w:color w:val="auto"/>
          <w:szCs w:val="24"/>
          <w:lang w:val="ru-RU" w:eastAsia="ru-RU"/>
        </w:rPr>
        <w:t>,</w:t>
      </w:r>
      <w:r w:rsidRPr="00BA7725">
        <w:rPr>
          <w:rFonts w:eastAsia="Calibri" w:cs="Times New Roman"/>
          <w:color w:val="auto"/>
          <w:szCs w:val="24"/>
          <w:lang w:eastAsia="ru-RU"/>
        </w:rPr>
        <w:t xml:space="preserve"> в порядку, встановленому законом. </w:t>
      </w:r>
    </w:p>
    <w:p w14:paraId="6C25ACC7" w14:textId="77777777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  <w:bookmarkStart w:id="16" w:name="o169"/>
      <w:bookmarkStart w:id="17" w:name="o170"/>
      <w:bookmarkEnd w:id="16"/>
      <w:bookmarkEnd w:id="17"/>
      <w:r w:rsidRPr="00BA7725">
        <w:rPr>
          <w:rFonts w:eastAsia="Calibri" w:cs="Times New Roman"/>
          <w:color w:val="auto"/>
          <w:szCs w:val="24"/>
          <w:lang w:eastAsia="ru-RU"/>
        </w:rPr>
        <w:t xml:space="preserve">Договір припиняється також в інших випадках, передбачених законодавством. </w:t>
      </w:r>
    </w:p>
    <w:p w14:paraId="7C6236A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12.3. Дія договору припиняється шляхом його розірвання : </w:t>
      </w:r>
    </w:p>
    <w:p w14:paraId="5ED8190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за взаємною згодою Сторін;</w:t>
      </w:r>
    </w:p>
    <w:p w14:paraId="2344484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в односторонньому порядку в разі порушення Орендарем пункту 5.4. даного Договору;</w:t>
      </w:r>
    </w:p>
    <w:p w14:paraId="0D96A55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за рішенням суду на вимогу однієї із сторін унаслідок невиконання другою стороною обов’язків, передбачених договором, та внаслідок випадкового знищення, пошкодження орендованої земельної ділянки, яке істотно перешкоджає її використанню,     а також з інших підстав, визначених законом.</w:t>
      </w:r>
    </w:p>
    <w:p w14:paraId="6752B02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Сторони погоджуються з тим, що дострокове розірвання цього Договору має здійснюватись за умови письмового попередження зацікавленої в цьому Сторони не пізніше, ніж за один місяць.</w:t>
      </w:r>
    </w:p>
    <w:p w14:paraId="6A3BEFE6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В разі відсутності взаємної згоди Сторін щодо зміни умов цього Договору, його дострокового розірвання на вимогу зацікавленої Сторони, ці питання вирішуються у судовому порядку.</w:t>
      </w:r>
    </w:p>
    <w:p w14:paraId="186F4BC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12.4. Розірвання Договору оренди землі в односторонньому порядку допускається Орендодавцем.</w:t>
      </w:r>
    </w:p>
    <w:p w14:paraId="00BC0458" w14:textId="77777777" w:rsidR="00BA7725" w:rsidRPr="00BA7725" w:rsidRDefault="00BA7725" w:rsidP="00BA7725">
      <w:pPr>
        <w:spacing w:line="240" w:lineRule="auto"/>
        <w:ind w:firstLine="708"/>
        <w:jc w:val="left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Умовами розірвання Договору в односторонньому порядку є: </w:t>
      </w:r>
    </w:p>
    <w:p w14:paraId="47FF43AA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несплата розміру орендної плати протягом більш ніж три місяці;</w:t>
      </w:r>
    </w:p>
    <w:p w14:paraId="26D3A43B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використання земельної ділянки не за цільовим призначенням;</w:t>
      </w:r>
    </w:p>
    <w:p w14:paraId="205037B6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передача в суборенду земельної ділянки без письмової згоди Орендодавця.</w:t>
      </w:r>
    </w:p>
    <w:p w14:paraId="40761783" w14:textId="77777777" w:rsidR="00BA7725" w:rsidRPr="00BA7725" w:rsidRDefault="00BA7725" w:rsidP="00BA7725">
      <w:pPr>
        <w:spacing w:line="240" w:lineRule="auto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14:paraId="0D70C0A1" w14:textId="77777777" w:rsidR="00BA7725" w:rsidRPr="00BA7725" w:rsidRDefault="00BA7725" w:rsidP="00BA7725">
      <w:pPr>
        <w:spacing w:line="240" w:lineRule="auto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399A9144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ВІДПОВІДАЛЬНІСТЬ СТОРІН ЗА НЕВИКОНАННЯ АБО НЕНАЛЕЖНЕ ВИКОНАННЯ ДОГОВОРУ</w:t>
      </w:r>
    </w:p>
    <w:p w14:paraId="79C3C10E" w14:textId="77777777" w:rsidR="00BA7725" w:rsidRPr="00BA7725" w:rsidRDefault="00BA7725" w:rsidP="00BA7725">
      <w:pPr>
        <w:spacing w:line="240" w:lineRule="auto"/>
        <w:ind w:left="108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5D230B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13.1. За невиконання або неналежне виконання Договору сторони несуть відповідальність відповідно до чинного законодавства та цього Договору.</w:t>
      </w:r>
    </w:p>
    <w:p w14:paraId="4BA4D033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lastRenderedPageBreak/>
        <w:t>13.2. Сторона, яка порушила зобов’язання за Договором, звільняється від відповідальності, якщо вона доведе, що це порушення сталося не з її вини.</w:t>
      </w:r>
    </w:p>
    <w:p w14:paraId="4BD87602" w14:textId="66E53FA6" w:rsidR="00BA7725" w:rsidRPr="00BA7725" w:rsidRDefault="00BA7725" w:rsidP="00B70E5E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У разі виникнення розбіжностей (спорів) між </w:t>
      </w:r>
      <w:r w:rsidRPr="00BA7725">
        <w:rPr>
          <w:rFonts w:eastAsia="Calibri" w:cs="Times New Roman"/>
          <w:color w:val="auto"/>
          <w:szCs w:val="24"/>
          <w:lang w:val="en-US" w:eastAsia="en-US"/>
        </w:rPr>
        <w:t>C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торонами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в процесі виконання цього Договору, </w:t>
      </w:r>
      <w:r w:rsidRPr="00BA7725">
        <w:rPr>
          <w:rFonts w:eastAsia="Calibri" w:cs="Times New Roman"/>
          <w:color w:val="auto"/>
          <w:szCs w:val="24"/>
          <w:lang w:val="en-US" w:eastAsia="en-US"/>
        </w:rPr>
        <w:t>C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торони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вживають заходів для врегулювання спірних питань шляхом переговорів. При недосягненні згоди спір вирішується у судовому порядку.</w:t>
      </w:r>
    </w:p>
    <w:p w14:paraId="4A340FC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                      </w:t>
      </w:r>
    </w:p>
    <w:p w14:paraId="4A4F2CF3" w14:textId="77777777" w:rsidR="00BA7725" w:rsidRPr="00BA7725" w:rsidRDefault="00BA7725" w:rsidP="00BA7725">
      <w:pPr>
        <w:spacing w:line="240" w:lineRule="auto"/>
        <w:ind w:firstLine="567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14.УМОВИ ПЕРЕДАЧІ У ЗАСТАВУ ТА ВНЕСЕННЯ ДО СТАТУТНОГО ФОНДУ ПРАВА ОРЕНДИ ЗЕМЕЛЬНОЇ ДІЛЯНКИ</w:t>
      </w:r>
    </w:p>
    <w:p w14:paraId="5A7C3B52" w14:textId="77777777" w:rsidR="00BA7725" w:rsidRPr="00BA7725" w:rsidRDefault="00BA7725" w:rsidP="00BA7725">
      <w:pPr>
        <w:spacing w:line="240" w:lineRule="auto"/>
        <w:ind w:firstLine="567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AFC98D8" w14:textId="77777777" w:rsidR="00BA7725" w:rsidRPr="00BA7725" w:rsidRDefault="00BA7725" w:rsidP="00BA7725">
      <w:pPr>
        <w:keepNext/>
        <w:spacing w:line="240" w:lineRule="auto"/>
        <w:ind w:firstLine="567"/>
        <w:outlineLvl w:val="2"/>
        <w:rPr>
          <w:rFonts w:eastAsia="Times New Roman" w:cs="Times New Roman"/>
          <w:bCs/>
          <w:color w:val="auto"/>
          <w:szCs w:val="24"/>
          <w:lang w:eastAsia="ru-RU"/>
        </w:rPr>
      </w:pPr>
      <w:r w:rsidRPr="00BA7725">
        <w:rPr>
          <w:rFonts w:eastAsia="Times New Roman" w:cs="Times New Roman"/>
          <w:bCs/>
          <w:color w:val="auto"/>
          <w:szCs w:val="24"/>
          <w:lang w:eastAsia="en-US"/>
        </w:rPr>
        <w:t>14.1.</w:t>
      </w:r>
      <w:r w:rsidRPr="00BA7725">
        <w:rPr>
          <w:rFonts w:eastAsia="Times New Roman" w:cs="Times New Roman"/>
          <w:b/>
          <w:bCs/>
          <w:color w:val="auto"/>
          <w:szCs w:val="24"/>
          <w:lang w:eastAsia="en-US"/>
        </w:rPr>
        <w:t xml:space="preserve"> </w:t>
      </w:r>
      <w:r w:rsidRPr="00BA7725">
        <w:rPr>
          <w:rFonts w:eastAsia="Times New Roman" w:cs="Times New Roman"/>
          <w:bCs/>
          <w:color w:val="auto"/>
          <w:szCs w:val="24"/>
          <w:lang w:eastAsia="ru-RU"/>
        </w:rPr>
        <w:t xml:space="preserve">Право оренди земельної ділянки не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може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відчужуватися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, у тому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числі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продаватися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на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земельних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торгах, а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також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передаватися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у заставу,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 xml:space="preserve"> вноситися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до статутного </w:t>
      </w:r>
      <w:r w:rsidRPr="00BA7725">
        <w:rPr>
          <w:rFonts w:eastAsia="Times New Roman" w:cs="Times New Roman"/>
          <w:bCs/>
          <w:color w:val="auto"/>
          <w:szCs w:val="24"/>
          <w:lang w:eastAsia="ru-RU"/>
        </w:rPr>
        <w:t>фонду (капіталу).</w:t>
      </w:r>
    </w:p>
    <w:p w14:paraId="7780916C" w14:textId="77777777" w:rsidR="00BA7725" w:rsidRPr="00BA7725" w:rsidRDefault="00BA7725" w:rsidP="00BA7725">
      <w:pPr>
        <w:keepNext/>
        <w:spacing w:line="240" w:lineRule="auto"/>
        <w:ind w:firstLine="567"/>
        <w:outlineLvl w:val="2"/>
        <w:rPr>
          <w:rFonts w:eastAsia="Times New Roman" w:cs="Times New Roman"/>
          <w:bCs/>
          <w:color w:val="auto"/>
          <w:szCs w:val="24"/>
          <w:lang w:eastAsia="ru-RU"/>
        </w:rPr>
      </w:pPr>
      <w:r w:rsidRPr="00BA7725">
        <w:rPr>
          <w:rFonts w:eastAsia="Times New Roman" w:cs="Times New Roman"/>
          <w:bCs/>
          <w:color w:val="auto"/>
          <w:szCs w:val="24"/>
          <w:lang w:eastAsia="ru-RU"/>
        </w:rPr>
        <w:t>Інші умови щодо передачі об’єкта оренди в заставу регулюються у відповідності до чинного законодавства.</w:t>
      </w:r>
    </w:p>
    <w:p w14:paraId="381DC185" w14:textId="77777777" w:rsidR="00BA7725" w:rsidRPr="00BA7725" w:rsidRDefault="00BA7725" w:rsidP="00B70E5E">
      <w:pPr>
        <w:spacing w:line="240" w:lineRule="auto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895E886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ПРИКІНЦЕВІ ПОЛОЖЕННЯ</w:t>
      </w:r>
    </w:p>
    <w:p w14:paraId="5A065B62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40EC9E5C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15.1. Цей Договір вважається укладеним з моменту його підписання Сторонами.</w:t>
      </w:r>
    </w:p>
    <w:p w14:paraId="50840E81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15.2. Цей Договір укладено у двох автентичних примірниках українською мовою, що мають однакову юридичну силу, один з яких знаходиться в Орендодавця, другий - в Орендаря. </w:t>
      </w:r>
    </w:p>
    <w:p w14:paraId="752D57F5" w14:textId="77777777" w:rsidR="00BA7725" w:rsidRPr="00BA7725" w:rsidRDefault="00BA7725" w:rsidP="00BA7725">
      <w:pPr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Сторони підтверджують, що Договір не носить характеру фіктивного та удаваного правочину. Сторони свідчать, що цей Договір укладений ними не під впливом помилки, обману, насильства або тяжких обставин.</w:t>
      </w:r>
    </w:p>
    <w:p w14:paraId="67943DD3" w14:textId="77777777" w:rsidR="00BA7725" w:rsidRPr="00BA7725" w:rsidRDefault="00BA7725" w:rsidP="00BA7725">
      <w:pPr>
        <w:spacing w:line="240" w:lineRule="auto"/>
        <w:ind w:firstLine="708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15.3. Взаємовідносини Сторін за Договором, які неврегульовані цим Договором, регулюються чинним законодавством.</w:t>
      </w:r>
    </w:p>
    <w:p w14:paraId="3D14B02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Невід’ємною частиною Договору є :</w:t>
      </w:r>
    </w:p>
    <w:p w14:paraId="5DB79719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акт приймання-передачі земельної ділянки;</w:t>
      </w:r>
    </w:p>
    <w:p w14:paraId="672C715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витяг про нормативну грошову оцінку земельної ділянки.</w:t>
      </w:r>
    </w:p>
    <w:p w14:paraId="2F063ACE" w14:textId="77777777" w:rsidR="00BA7725" w:rsidRPr="00BA7725" w:rsidRDefault="00BA7725" w:rsidP="00A31356">
      <w:pPr>
        <w:spacing w:line="240" w:lineRule="auto"/>
        <w:contextualSpacing/>
        <w:rPr>
          <w:rFonts w:eastAsia="Calibri" w:cs="Times New Roman"/>
          <w:color w:val="FF0000"/>
          <w:szCs w:val="24"/>
          <w:lang w:eastAsia="en-US"/>
        </w:rPr>
      </w:pPr>
    </w:p>
    <w:p w14:paraId="1D0ABCE4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РЕКВІЗИТИ СТОРІН:</w:t>
      </w:r>
    </w:p>
    <w:p w14:paraId="3FFD3851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tbl>
      <w:tblPr>
        <w:tblW w:w="9512" w:type="dxa"/>
        <w:tblLook w:val="0000" w:firstRow="0" w:lastRow="0" w:firstColumn="0" w:lastColumn="0" w:noHBand="0" w:noVBand="0"/>
      </w:tblPr>
      <w:tblGrid>
        <w:gridCol w:w="4928"/>
        <w:gridCol w:w="4584"/>
      </w:tblGrid>
      <w:tr w:rsidR="00BA7725" w:rsidRPr="00BA7725" w14:paraId="669A073F" w14:textId="77777777" w:rsidTr="00F95B61">
        <w:tc>
          <w:tcPr>
            <w:tcW w:w="4928" w:type="dxa"/>
          </w:tcPr>
          <w:p w14:paraId="70664BD2" w14:textId="77777777" w:rsidR="00BA7725" w:rsidRPr="00BA7725" w:rsidRDefault="00BA7725" w:rsidP="00BA7725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color w:val="auto"/>
                <w:szCs w:val="24"/>
                <w:lang w:val="ru-RU" w:eastAsia="en-US"/>
              </w:rPr>
              <w:t xml:space="preserve"> </w:t>
            </w:r>
          </w:p>
          <w:p w14:paraId="1F77B3AC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  <w:t>ОРЕНДОДАВЕЦЬ</w:t>
            </w: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val="ru-RU" w:eastAsia="en-US"/>
              </w:rPr>
              <w:t>:</w:t>
            </w:r>
          </w:p>
          <w:p w14:paraId="4E34950A" w14:textId="77777777" w:rsidR="00BA7725" w:rsidRPr="00BA7725" w:rsidRDefault="00BA7725" w:rsidP="00BA7725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52468C61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ПЕТРІВСЬКА СЕЛИЩНА РАДА</w:t>
            </w:r>
          </w:p>
          <w:p w14:paraId="778446B8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ОЛЕКСАНДРІЙСЬКОГО РАЙОНУ</w:t>
            </w:r>
          </w:p>
          <w:p w14:paraId="2899E6BF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КІРОВОГРАДСЬКОЇ ОБЛАСТІ</w:t>
            </w:r>
          </w:p>
          <w:p w14:paraId="3336086D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3AEE0BAC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5942A9AA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>код  ЄДРПОУ  04364199</w:t>
            </w:r>
          </w:p>
          <w:p w14:paraId="6D73B2FA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Місцезнаходження : 28300, </w:t>
            </w:r>
          </w:p>
          <w:p w14:paraId="0AA600F5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Кіровоградська область, </w:t>
            </w:r>
          </w:p>
          <w:p w14:paraId="1D7F6C48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Олександрійський район, </w:t>
            </w:r>
          </w:p>
          <w:p w14:paraId="3C69BF41" w14:textId="20B19E32" w:rsidR="00BA7725" w:rsidRPr="00BA7725" w:rsidRDefault="00331E22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>
              <w:rPr>
                <w:rFonts w:eastAsia="Calibri" w:cs="Times New Roman"/>
                <w:color w:val="auto"/>
                <w:szCs w:val="24"/>
                <w:lang w:eastAsia="en-US"/>
              </w:rPr>
              <w:t>с-ще</w:t>
            </w:r>
            <w:r w:rsidR="00BA7725" w:rsidRPr="00BA7725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Петрове, вул. Святкова, буд.</w:t>
            </w:r>
            <w:r>
              <w:rPr>
                <w:rFonts w:eastAsia="Calibri" w:cs="Times New Roman"/>
                <w:color w:val="auto"/>
                <w:szCs w:val="24"/>
                <w:lang w:eastAsia="en-US"/>
              </w:rPr>
              <w:t>20</w:t>
            </w:r>
          </w:p>
          <w:p w14:paraId="3FDAE3D3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u w:val="single"/>
                <w:lang w:eastAsia="en-US"/>
              </w:rPr>
            </w:pPr>
          </w:p>
          <w:p w14:paraId="4B62ECDE" w14:textId="77777777" w:rsidR="00BA7725" w:rsidRDefault="00BA7725" w:rsidP="00BA7725">
            <w:pPr>
              <w:spacing w:after="200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2D25EAF9" w14:textId="77777777" w:rsidR="00A31356" w:rsidRPr="00BA7725" w:rsidRDefault="00A31356" w:rsidP="00BA7725">
            <w:pPr>
              <w:spacing w:after="200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</w:tc>
        <w:tc>
          <w:tcPr>
            <w:tcW w:w="4584" w:type="dxa"/>
          </w:tcPr>
          <w:p w14:paraId="22B422A2" w14:textId="77777777" w:rsidR="00BA7725" w:rsidRPr="00BA7725" w:rsidRDefault="00BA7725" w:rsidP="00BA7725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73A161F6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  <w:t>ОРЕНДАР</w:t>
            </w: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val="ru-RU" w:eastAsia="en-US"/>
              </w:rPr>
              <w:t>:</w:t>
            </w:r>
          </w:p>
          <w:p w14:paraId="113814A7" w14:textId="77777777" w:rsidR="00BA7725" w:rsidRPr="00BA7725" w:rsidRDefault="00BA7725" w:rsidP="00BA7725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2F7D0EEE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6BB28624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3AD1106F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017047D2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4B80006E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</w:p>
          <w:p w14:paraId="089D5E32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18336820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072E63CD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19B77097" w14:textId="77777777" w:rsidR="00A31356" w:rsidRPr="00A31356" w:rsidRDefault="00A3135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</w:p>
          <w:p w14:paraId="2D66FE6A" w14:textId="77777777" w:rsidR="00BA7725" w:rsidRP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03C7A16B" w14:textId="77777777" w:rsidR="00BA7725" w:rsidRDefault="00BA7725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1C883EBF" w14:textId="77777777" w:rsidR="00B70E5E" w:rsidRDefault="00B70E5E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31DBD3B2" w14:textId="77777777" w:rsidR="00B70E5E" w:rsidRDefault="00B70E5E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595510E1" w14:textId="77777777" w:rsidR="00B70E5E" w:rsidRDefault="00B70E5E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2F7570F0" w14:textId="77777777" w:rsidR="00B70E5E" w:rsidRDefault="00B70E5E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633AECC4" w14:textId="77777777" w:rsidR="00B70E5E" w:rsidRPr="00BA7725" w:rsidRDefault="00B70E5E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</w:tc>
      </w:tr>
    </w:tbl>
    <w:p w14:paraId="3E14F93E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lastRenderedPageBreak/>
        <w:t>ПІДПИСИ СТОРІН:</w:t>
      </w:r>
    </w:p>
    <w:p w14:paraId="45AA94F1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C20BE16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     ОРЕНДОДАВЕЦЬ :                                         ОРЕНДАР :</w:t>
      </w:r>
    </w:p>
    <w:p w14:paraId="4F293858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7B636673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______________Світлана ТИЛИК                ___________</w:t>
      </w:r>
      <w:r w:rsidR="00A31356">
        <w:rPr>
          <w:rFonts w:eastAsia="Calibri" w:cs="Times New Roman"/>
          <w:b/>
          <w:color w:val="auto"/>
          <w:szCs w:val="24"/>
          <w:lang w:eastAsia="en-US"/>
        </w:rPr>
        <w:t>________</w:t>
      </w:r>
    </w:p>
    <w:p w14:paraId="2F5E4BDB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 w:val="18"/>
          <w:szCs w:val="18"/>
          <w:lang w:eastAsia="en-US"/>
        </w:rPr>
      </w:pPr>
      <w:r w:rsidRPr="00BA7725">
        <w:rPr>
          <w:rFonts w:eastAsia="Calibri" w:cs="Times New Roman"/>
          <w:b/>
          <w:color w:val="auto"/>
          <w:sz w:val="18"/>
          <w:szCs w:val="18"/>
          <w:lang w:eastAsia="en-US"/>
        </w:rPr>
        <w:t>МП.                                                                                             М.П.</w:t>
      </w:r>
    </w:p>
    <w:p w14:paraId="4F90D09F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01A04938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7D259A91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26A7B9D8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0B915A94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624CA1B3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          </w:t>
      </w:r>
    </w:p>
    <w:p w14:paraId="30E44A3D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100C374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55702F2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618D489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19E3E5A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ECAA71D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F79C1A7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D06F8E5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3F876DDA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98E21C8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CB2CA79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20E757A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1FBD83FE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47D635E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1959DA8D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7221F0D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30E08AB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C6F64E2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87E06FF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5DF36C3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F448D4F" w14:textId="77777777" w:rsid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3EE11EE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F327F3F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2F487F09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B3E4C5F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00492A7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A7B0F12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DFE0FDC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6B36188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AB18CD9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8755724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89CF902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3909C860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758CE16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34E6F936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1BF35094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0670DF0" w14:textId="77777777" w:rsidR="00A31356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477A81ED" w14:textId="77777777" w:rsidR="00B70E5E" w:rsidRDefault="00B70E5E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C8E97A9" w14:textId="77777777" w:rsidR="00A31356" w:rsidRPr="00BA7725" w:rsidRDefault="00A31356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355D28AE" w14:textId="77777777" w:rsidR="00BA7725" w:rsidRPr="00BA7725" w:rsidRDefault="00BA7725" w:rsidP="00BA7725">
      <w:pPr>
        <w:spacing w:line="240" w:lineRule="auto"/>
        <w:ind w:left="3970" w:firstLine="708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1EE5F78" w14:textId="77777777" w:rsidR="00BA7725" w:rsidRPr="00BA7725" w:rsidRDefault="00BA7725" w:rsidP="00BA7725">
      <w:pPr>
        <w:spacing w:line="240" w:lineRule="auto"/>
        <w:ind w:left="3970" w:firstLine="70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lastRenderedPageBreak/>
        <w:t>Додаток до Договору оренди землі</w:t>
      </w:r>
    </w:p>
    <w:p w14:paraId="40D16AA4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від  _______________________ року  </w:t>
      </w:r>
    </w:p>
    <w:p w14:paraId="3CF4EC92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між Петрівською селищною радою </w:t>
      </w:r>
    </w:p>
    <w:p w14:paraId="1B247276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та </w:t>
      </w:r>
      <w:r w:rsidR="00A31356">
        <w:rPr>
          <w:rFonts w:eastAsia="Calibri" w:cs="Times New Roman"/>
          <w:b/>
          <w:color w:val="auto"/>
          <w:szCs w:val="24"/>
          <w:lang w:eastAsia="en-US"/>
        </w:rPr>
        <w:t>___________</w:t>
      </w:r>
    </w:p>
    <w:p w14:paraId="6047CF0A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3DDE98FC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АКТ</w:t>
      </w:r>
    </w:p>
    <w:p w14:paraId="1F9FDA09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val="ru-RU"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приймання - передачі земель</w:t>
      </w:r>
      <w:proofErr w:type="spellStart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ної</w:t>
      </w:r>
      <w:proofErr w:type="spellEnd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ділянки</w:t>
      </w:r>
      <w:proofErr w:type="spellEnd"/>
    </w:p>
    <w:p w14:paraId="527C409E" w14:textId="77777777" w:rsidR="00BA7725" w:rsidRPr="00BA7725" w:rsidRDefault="00BA7725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</w:p>
    <w:p w14:paraId="03C7D3D4" w14:textId="068AA3CB" w:rsidR="00BA7725" w:rsidRPr="00BA7725" w:rsidRDefault="00A31356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селище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Петрове</w:t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  <w:t xml:space="preserve">                            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«      » ____________ 202</w:t>
      </w:r>
      <w:r w:rsidR="00731CF4">
        <w:rPr>
          <w:rFonts w:eastAsia="Calibri" w:cs="Times New Roman"/>
          <w:color w:val="auto"/>
          <w:szCs w:val="24"/>
          <w:lang w:eastAsia="en-US"/>
        </w:rPr>
        <w:t>6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року</w:t>
      </w:r>
    </w:p>
    <w:p w14:paraId="24162B1B" w14:textId="77777777" w:rsidR="00BA7725" w:rsidRPr="00BA7725" w:rsidRDefault="00BA7725" w:rsidP="00BA7725">
      <w:pPr>
        <w:ind w:firstLine="708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</w:p>
    <w:p w14:paraId="01808267" w14:textId="41C1F55B" w:rsidR="00BA7725" w:rsidRPr="00BA7725" w:rsidRDefault="00BA7725" w:rsidP="00BA7725">
      <w:pPr>
        <w:ind w:firstLine="708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Цей акт засвідчує те, що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Орендодавець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- Петрівська селищна рада Олександрійського району Кіровоградської області на підставі </w:t>
      </w:r>
      <w:r w:rsidR="00A31356">
        <w:rPr>
          <w:rFonts w:eastAsia="Calibri" w:cs="Times New Roman"/>
          <w:color w:val="auto"/>
          <w:szCs w:val="24"/>
          <w:lang w:eastAsia="en-US"/>
        </w:rPr>
        <w:t>_____________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та Договору оренди землі передає, а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Орендар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A31356">
        <w:rPr>
          <w:rFonts w:eastAsia="Calibri" w:cs="Times New Roman"/>
          <w:color w:val="auto"/>
          <w:szCs w:val="24"/>
          <w:lang w:eastAsia="en-US"/>
        </w:rPr>
        <w:t>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приймає в строкове платне користування на умовах оренди терміном на </w:t>
      </w:r>
      <w:r w:rsidR="009E3C7D">
        <w:rPr>
          <w:rFonts w:eastAsia="Calibri" w:cs="Times New Roman"/>
          <w:color w:val="auto"/>
          <w:szCs w:val="24"/>
          <w:lang w:eastAsia="en-US"/>
        </w:rPr>
        <w:t>49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</w:t>
      </w:r>
      <w:r w:rsidR="009E3C7D">
        <w:rPr>
          <w:rFonts w:eastAsia="Calibri" w:cs="Times New Roman"/>
          <w:color w:val="auto"/>
          <w:szCs w:val="24"/>
          <w:lang w:eastAsia="en-US"/>
        </w:rPr>
        <w:t xml:space="preserve">сорок </w:t>
      </w:r>
      <w:proofErr w:type="spellStart"/>
      <w:r w:rsidR="009E3C7D">
        <w:rPr>
          <w:rFonts w:eastAsia="Calibri" w:cs="Times New Roman"/>
          <w:color w:val="auto"/>
          <w:szCs w:val="24"/>
          <w:lang w:eastAsia="en-US"/>
        </w:rPr>
        <w:t>дев</w:t>
      </w:r>
      <w:proofErr w:type="spellEnd"/>
      <w:r w:rsidR="009E3C7D" w:rsidRPr="009E3C7D">
        <w:rPr>
          <w:rFonts w:eastAsia="Calibri" w:cs="Times New Roman"/>
          <w:color w:val="auto"/>
          <w:szCs w:val="24"/>
          <w:lang w:val="ru-RU" w:eastAsia="en-US"/>
        </w:rPr>
        <w:t>’</w:t>
      </w:r>
      <w:r w:rsidR="009E3C7D">
        <w:rPr>
          <w:rFonts w:eastAsia="Calibri" w:cs="Times New Roman"/>
          <w:color w:val="auto"/>
          <w:szCs w:val="24"/>
          <w:lang w:eastAsia="en-US"/>
        </w:rPr>
        <w:t>ять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 років земельну ділянку з кадастровим номером </w:t>
      </w:r>
      <w:r w:rsidR="009854EF" w:rsidRPr="00A63026">
        <w:rPr>
          <w:b/>
          <w:szCs w:val="24"/>
        </w:rPr>
        <w:t>35249</w:t>
      </w:r>
      <w:r w:rsidR="009854EF">
        <w:rPr>
          <w:b/>
          <w:szCs w:val="24"/>
        </w:rPr>
        <w:t>837</w:t>
      </w:r>
      <w:r w:rsidR="009854EF" w:rsidRPr="00A63026">
        <w:rPr>
          <w:b/>
          <w:szCs w:val="24"/>
        </w:rPr>
        <w:t>00:5</w:t>
      </w:r>
      <w:r w:rsidR="009854EF">
        <w:rPr>
          <w:b/>
          <w:szCs w:val="24"/>
        </w:rPr>
        <w:t>1</w:t>
      </w:r>
      <w:r w:rsidR="009854EF" w:rsidRPr="00A63026">
        <w:rPr>
          <w:b/>
          <w:szCs w:val="24"/>
        </w:rPr>
        <w:t>:000:</w:t>
      </w:r>
      <w:r w:rsidR="009854EF">
        <w:rPr>
          <w:b/>
          <w:szCs w:val="24"/>
        </w:rPr>
        <w:t xml:space="preserve">0443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площею </w:t>
      </w:r>
      <w:r w:rsidR="009854EF">
        <w:rPr>
          <w:rFonts w:eastAsia="Calibri" w:cs="Times New Roman"/>
          <w:b/>
          <w:color w:val="auto"/>
          <w:szCs w:val="24"/>
          <w:lang w:eastAsia="en-US"/>
        </w:rPr>
        <w:t>1,1062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га,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яка знаходиться</w:t>
      </w:r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за адресою: вул. </w:t>
      </w:r>
      <w:r w:rsidR="009854EF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Лесі Українки </w:t>
      </w:r>
      <w:r w:rsidR="005F1793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  </w:t>
      </w:r>
      <w:r w:rsidR="009854EF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с. Новий </w:t>
      </w:r>
      <w:proofErr w:type="spellStart"/>
      <w:r w:rsidR="009854EF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Стародуб</w:t>
      </w:r>
      <w:proofErr w:type="spellEnd"/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на території Петрівської селищної територіальної громади Олександрійського району Кіровоградської області</w:t>
      </w:r>
    </w:p>
    <w:p w14:paraId="3A1769DB" w14:textId="77777777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Земельна ділянка передається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A31356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(код КВЦПЗД- 01.0</w:t>
      </w:r>
      <w:r w:rsidR="00A31356"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та відповідає цільовому призначенню. </w:t>
      </w:r>
    </w:p>
    <w:p w14:paraId="2F44D87E" w14:textId="77777777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ab/>
        <w:t>Цим Актом підтверджено відсутність претензій Сторін щодо стану земельної ділянки та умов її передачі.</w:t>
      </w:r>
    </w:p>
    <w:p w14:paraId="7F322838" w14:textId="4F4AEFD6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ab/>
        <w:t>Акт є невід’ємною частиною Договору оренди землі від «_____» ___________ 202</w:t>
      </w:r>
      <w:r w:rsidR="00731CF4">
        <w:rPr>
          <w:rFonts w:eastAsia="Times New Roman" w:cs="Times New Roman"/>
          <w:color w:val="auto"/>
          <w:szCs w:val="24"/>
          <w:lang w:eastAsia="ru-RU"/>
        </w:rPr>
        <w:t>6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 року, укладеного між Петрівською селищною радою Олександрійського району Кіровоградської області та </w:t>
      </w:r>
      <w:r w:rsidR="00A31356">
        <w:rPr>
          <w:rFonts w:eastAsia="Times New Roman" w:cs="Times New Roman"/>
          <w:color w:val="auto"/>
          <w:szCs w:val="24"/>
          <w:lang w:eastAsia="ru-RU"/>
        </w:rPr>
        <w:t>________________</w:t>
      </w:r>
      <w:r w:rsidRPr="00BA7725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423DF35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DAE1CE9" w14:textId="77777777" w:rsidR="00BA7725" w:rsidRPr="00BA7725" w:rsidRDefault="00BA7725" w:rsidP="00BA7725">
      <w:pPr>
        <w:spacing w:after="200"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7B980696" w14:textId="77777777" w:rsidR="00BA7725" w:rsidRPr="00BA7725" w:rsidRDefault="00BA7725" w:rsidP="00BA7725">
      <w:pPr>
        <w:spacing w:after="200"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ПІДПИСИ СТОРІН:</w:t>
      </w:r>
    </w:p>
    <w:p w14:paraId="12419092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color w:val="auto"/>
          <w:szCs w:val="24"/>
          <w:lang w:eastAsia="en-US"/>
        </w:rPr>
      </w:pPr>
      <w:proofErr w:type="spellStart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Орендодавець</w:t>
      </w:r>
      <w:proofErr w:type="spellEnd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: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</w:p>
    <w:p w14:paraId="7853F00D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b/>
          <w:color w:val="auto"/>
          <w:szCs w:val="24"/>
          <w:lang w:eastAsia="en-US"/>
        </w:rPr>
      </w:pP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Петрівський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селищний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голова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>М.П.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____________ </w:t>
      </w:r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 xml:space="preserve">С.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ТИЛИК</w:t>
      </w:r>
    </w:p>
    <w:p w14:paraId="472D19B5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b/>
          <w:color w:val="auto"/>
          <w:szCs w:val="24"/>
          <w:lang w:val="ru-RU" w:eastAsia="en-US"/>
        </w:rPr>
      </w:pPr>
      <w:proofErr w:type="spellStart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Орендар</w:t>
      </w:r>
      <w:proofErr w:type="spellEnd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:</w:t>
      </w:r>
    </w:p>
    <w:p w14:paraId="28401FAE" w14:textId="77777777" w:rsidR="00BA7725" w:rsidRPr="00BA7725" w:rsidRDefault="00A31356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_________________                 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                         М.П.     _____________ </w:t>
      </w:r>
    </w:p>
    <w:p w14:paraId="3F0C1168" w14:textId="77777777" w:rsidR="00BA7725" w:rsidRPr="00BA7725" w:rsidRDefault="00BA7725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                                                                                    </w:t>
      </w:r>
    </w:p>
    <w:p w14:paraId="4D04894A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</w:p>
    <w:p w14:paraId="4213B2CD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08BF30ED" w14:textId="77777777" w:rsidR="00C1105F" w:rsidRPr="00C95F45" w:rsidRDefault="00C1105F" w:rsidP="008B5B2B">
      <w:pPr>
        <w:spacing w:line="240" w:lineRule="auto"/>
        <w:jc w:val="center"/>
        <w:rPr>
          <w:b/>
        </w:rPr>
      </w:pPr>
    </w:p>
    <w:sectPr w:rsidR="00C1105F" w:rsidRPr="00C95F45" w:rsidSect="00B70E5E"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76E4C2" w14:textId="77777777" w:rsidR="00DB03F1" w:rsidRDefault="00DB03F1" w:rsidP="00BA7725">
      <w:pPr>
        <w:spacing w:line="240" w:lineRule="auto"/>
      </w:pPr>
      <w:r>
        <w:separator/>
      </w:r>
    </w:p>
  </w:endnote>
  <w:endnote w:type="continuationSeparator" w:id="0">
    <w:p w14:paraId="656FD96C" w14:textId="77777777" w:rsidR="00DB03F1" w:rsidRDefault="00DB03F1" w:rsidP="00BA7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908DA4" w14:textId="77777777" w:rsidR="00DB03F1" w:rsidRDefault="00DB03F1" w:rsidP="00BA7725">
      <w:pPr>
        <w:spacing w:line="240" w:lineRule="auto"/>
      </w:pPr>
      <w:r>
        <w:separator/>
      </w:r>
    </w:p>
  </w:footnote>
  <w:footnote w:type="continuationSeparator" w:id="0">
    <w:p w14:paraId="3332C93F" w14:textId="77777777" w:rsidR="00DB03F1" w:rsidRDefault="00DB03F1" w:rsidP="00BA77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3608756"/>
      <w:docPartObj>
        <w:docPartGallery w:val="Page Numbers (Top of Page)"/>
        <w:docPartUnique/>
      </w:docPartObj>
    </w:sdtPr>
    <w:sdtContent>
      <w:p w14:paraId="31804179" w14:textId="1C197361" w:rsidR="00B70E5E" w:rsidRDefault="00B70E5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2AE" w:rsidRPr="005462AE">
          <w:rPr>
            <w:noProof/>
            <w:lang w:val="ru-RU"/>
          </w:rPr>
          <w:t>8</w:t>
        </w:r>
        <w:r>
          <w:fldChar w:fldCharType="end"/>
        </w:r>
      </w:p>
    </w:sdtContent>
  </w:sdt>
  <w:p w14:paraId="7A8EA461" w14:textId="77777777" w:rsidR="00B70E5E" w:rsidRDefault="00B70E5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2C4"/>
    <w:multiLevelType w:val="hybridMultilevel"/>
    <w:tmpl w:val="BF36FD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C6E92"/>
    <w:multiLevelType w:val="hybridMultilevel"/>
    <w:tmpl w:val="F7BC728A"/>
    <w:lvl w:ilvl="0" w:tplc="7D42F4E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2C38B0"/>
    <w:multiLevelType w:val="hybridMultilevel"/>
    <w:tmpl w:val="453675CA"/>
    <w:lvl w:ilvl="0" w:tplc="11147DD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1DD15CC"/>
    <w:multiLevelType w:val="hybridMultilevel"/>
    <w:tmpl w:val="340C423E"/>
    <w:lvl w:ilvl="0" w:tplc="17D487D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6A06B2"/>
    <w:multiLevelType w:val="multilevel"/>
    <w:tmpl w:val="1CBE28B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44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51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8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5">
    <w:nsid w:val="4B6F2D75"/>
    <w:multiLevelType w:val="hybridMultilevel"/>
    <w:tmpl w:val="565C61BE"/>
    <w:lvl w:ilvl="0" w:tplc="10D07776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43626"/>
    <w:rsid w:val="000455BB"/>
    <w:rsid w:val="000544CB"/>
    <w:rsid w:val="0005629B"/>
    <w:rsid w:val="00057465"/>
    <w:rsid w:val="0008392F"/>
    <w:rsid w:val="000A2D75"/>
    <w:rsid w:val="000B1969"/>
    <w:rsid w:val="000D12B1"/>
    <w:rsid w:val="001036F4"/>
    <w:rsid w:val="00145BE7"/>
    <w:rsid w:val="00156720"/>
    <w:rsid w:val="00164FFC"/>
    <w:rsid w:val="001A5F57"/>
    <w:rsid w:val="001B609D"/>
    <w:rsid w:val="001B7049"/>
    <w:rsid w:val="001B7974"/>
    <w:rsid w:val="00212427"/>
    <w:rsid w:val="0021712E"/>
    <w:rsid w:val="002217EF"/>
    <w:rsid w:val="00236061"/>
    <w:rsid w:val="0024468D"/>
    <w:rsid w:val="00264E3A"/>
    <w:rsid w:val="00275C0C"/>
    <w:rsid w:val="00291AC6"/>
    <w:rsid w:val="002D4948"/>
    <w:rsid w:val="00331E22"/>
    <w:rsid w:val="00335DB9"/>
    <w:rsid w:val="003556E4"/>
    <w:rsid w:val="00364CF7"/>
    <w:rsid w:val="00371221"/>
    <w:rsid w:val="003A04B6"/>
    <w:rsid w:val="003A323E"/>
    <w:rsid w:val="003C3396"/>
    <w:rsid w:val="003E62B4"/>
    <w:rsid w:val="003F17E2"/>
    <w:rsid w:val="0040565A"/>
    <w:rsid w:val="00406A32"/>
    <w:rsid w:val="0042582F"/>
    <w:rsid w:val="00432837"/>
    <w:rsid w:val="00446D36"/>
    <w:rsid w:val="00460297"/>
    <w:rsid w:val="0047318D"/>
    <w:rsid w:val="0047688D"/>
    <w:rsid w:val="00492C6A"/>
    <w:rsid w:val="004D7526"/>
    <w:rsid w:val="004F1980"/>
    <w:rsid w:val="004F6744"/>
    <w:rsid w:val="004F7722"/>
    <w:rsid w:val="005462AE"/>
    <w:rsid w:val="005570D4"/>
    <w:rsid w:val="0058298B"/>
    <w:rsid w:val="005C4F4B"/>
    <w:rsid w:val="005D5888"/>
    <w:rsid w:val="005E03F5"/>
    <w:rsid w:val="005F1793"/>
    <w:rsid w:val="00623796"/>
    <w:rsid w:val="006310F4"/>
    <w:rsid w:val="00643694"/>
    <w:rsid w:val="00650514"/>
    <w:rsid w:val="00653283"/>
    <w:rsid w:val="006A62F6"/>
    <w:rsid w:val="006C093C"/>
    <w:rsid w:val="00702BB5"/>
    <w:rsid w:val="0072454F"/>
    <w:rsid w:val="00731CF4"/>
    <w:rsid w:val="00741924"/>
    <w:rsid w:val="00741ADA"/>
    <w:rsid w:val="007454E5"/>
    <w:rsid w:val="00780F0E"/>
    <w:rsid w:val="007A1BCC"/>
    <w:rsid w:val="007B24BF"/>
    <w:rsid w:val="007C0165"/>
    <w:rsid w:val="007C2221"/>
    <w:rsid w:val="007D77F8"/>
    <w:rsid w:val="008062EE"/>
    <w:rsid w:val="00806DC5"/>
    <w:rsid w:val="00841797"/>
    <w:rsid w:val="00871D93"/>
    <w:rsid w:val="00893B09"/>
    <w:rsid w:val="008B0A7E"/>
    <w:rsid w:val="008B292D"/>
    <w:rsid w:val="008B2C79"/>
    <w:rsid w:val="008B5B2B"/>
    <w:rsid w:val="008C3B06"/>
    <w:rsid w:val="008C7897"/>
    <w:rsid w:val="008D0482"/>
    <w:rsid w:val="008D13D9"/>
    <w:rsid w:val="008F45F5"/>
    <w:rsid w:val="008F4811"/>
    <w:rsid w:val="009201D8"/>
    <w:rsid w:val="00942C25"/>
    <w:rsid w:val="0098238B"/>
    <w:rsid w:val="009854EF"/>
    <w:rsid w:val="009A00F6"/>
    <w:rsid w:val="009C0F4B"/>
    <w:rsid w:val="009C7BAD"/>
    <w:rsid w:val="009E3C7D"/>
    <w:rsid w:val="009E78D4"/>
    <w:rsid w:val="009F189F"/>
    <w:rsid w:val="00A048FB"/>
    <w:rsid w:val="00A077A1"/>
    <w:rsid w:val="00A31356"/>
    <w:rsid w:val="00A443E7"/>
    <w:rsid w:val="00AC2387"/>
    <w:rsid w:val="00AE37D2"/>
    <w:rsid w:val="00AF71B2"/>
    <w:rsid w:val="00B224A0"/>
    <w:rsid w:val="00B234BE"/>
    <w:rsid w:val="00B37C8D"/>
    <w:rsid w:val="00B53719"/>
    <w:rsid w:val="00B5450E"/>
    <w:rsid w:val="00B61676"/>
    <w:rsid w:val="00B70E5E"/>
    <w:rsid w:val="00B7542E"/>
    <w:rsid w:val="00B81AB0"/>
    <w:rsid w:val="00B926A6"/>
    <w:rsid w:val="00BA7725"/>
    <w:rsid w:val="00BD0AD2"/>
    <w:rsid w:val="00BD530C"/>
    <w:rsid w:val="00BE27F5"/>
    <w:rsid w:val="00C06FA5"/>
    <w:rsid w:val="00C1105F"/>
    <w:rsid w:val="00C25875"/>
    <w:rsid w:val="00C44D84"/>
    <w:rsid w:val="00C534D2"/>
    <w:rsid w:val="00C5615A"/>
    <w:rsid w:val="00C85989"/>
    <w:rsid w:val="00C95F45"/>
    <w:rsid w:val="00CB11C6"/>
    <w:rsid w:val="00CC1E9C"/>
    <w:rsid w:val="00CC7FED"/>
    <w:rsid w:val="00CF1BE4"/>
    <w:rsid w:val="00D06794"/>
    <w:rsid w:val="00D273C2"/>
    <w:rsid w:val="00D41A80"/>
    <w:rsid w:val="00D534D4"/>
    <w:rsid w:val="00D67157"/>
    <w:rsid w:val="00D677E5"/>
    <w:rsid w:val="00D9136D"/>
    <w:rsid w:val="00DA3548"/>
    <w:rsid w:val="00DB03F1"/>
    <w:rsid w:val="00E10342"/>
    <w:rsid w:val="00E17EB0"/>
    <w:rsid w:val="00E4223F"/>
    <w:rsid w:val="00E44067"/>
    <w:rsid w:val="00E52FC8"/>
    <w:rsid w:val="00E5759B"/>
    <w:rsid w:val="00E65476"/>
    <w:rsid w:val="00E92244"/>
    <w:rsid w:val="00EB3717"/>
    <w:rsid w:val="00ED0A82"/>
    <w:rsid w:val="00EE0E72"/>
    <w:rsid w:val="00F36D49"/>
    <w:rsid w:val="00F5540F"/>
    <w:rsid w:val="00F84B34"/>
    <w:rsid w:val="00FB328D"/>
    <w:rsid w:val="00FB5075"/>
    <w:rsid w:val="00FC59AA"/>
    <w:rsid w:val="00FD5779"/>
    <w:rsid w:val="00FE670E"/>
    <w:rsid w:val="00FF7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3C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BA7725"/>
    <w:pPr>
      <w:spacing w:line="240" w:lineRule="auto"/>
      <w:ind w:right="101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20">
    <w:name w:val="2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8">
    <w:name w:val="List Paragraph"/>
    <w:basedOn w:val="a"/>
    <w:uiPriority w:val="99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rsid w:val="00C11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105F"/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paragraph" w:styleId="a9">
    <w:name w:val="Normal (Web)"/>
    <w:basedOn w:val="a"/>
    <w:rsid w:val="00C1105F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A7725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7725"/>
    <w:rPr>
      <w:rFonts w:ascii="Times New Roman" w:hAnsi="Times New Roman"/>
      <w:sz w:val="24"/>
    </w:rPr>
  </w:style>
  <w:style w:type="character" w:customStyle="1" w:styleId="11">
    <w:name w:val="Заголовок 1 Знак"/>
    <w:basedOn w:val="a0"/>
    <w:link w:val="1"/>
    <w:rsid w:val="001B7974"/>
    <w:rPr>
      <w:rFonts w:ascii="Times New Roman" w:eastAsia="Times New Roman" w:hAnsi="Times New Roman" w:cs="Times New Roman"/>
      <w:b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BA7725"/>
    <w:pPr>
      <w:spacing w:line="240" w:lineRule="auto"/>
      <w:ind w:right="101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20">
    <w:name w:val="2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8">
    <w:name w:val="List Paragraph"/>
    <w:basedOn w:val="a"/>
    <w:uiPriority w:val="99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rsid w:val="00C11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105F"/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paragraph" w:styleId="a9">
    <w:name w:val="Normal (Web)"/>
    <w:basedOn w:val="a"/>
    <w:rsid w:val="00C1105F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A7725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7725"/>
    <w:rPr>
      <w:rFonts w:ascii="Times New Roman" w:hAnsi="Times New Roman"/>
      <w:sz w:val="24"/>
    </w:rPr>
  </w:style>
  <w:style w:type="character" w:customStyle="1" w:styleId="11">
    <w:name w:val="Заголовок 1 Знак"/>
    <w:basedOn w:val="a0"/>
    <w:link w:val="1"/>
    <w:rsid w:val="001B7974"/>
    <w:rPr>
      <w:rFonts w:ascii="Times New Roman" w:eastAsia="Times New Roman" w:hAnsi="Times New Roman" w:cs="Times New Roman"/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208</TotalTime>
  <Pages>10</Pages>
  <Words>3144</Words>
  <Characters>17921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32</cp:revision>
  <cp:lastPrinted>2026-10-15T06:38:00Z</cp:lastPrinted>
  <dcterms:created xsi:type="dcterms:W3CDTF">2024-03-22T09:52:00Z</dcterms:created>
  <dcterms:modified xsi:type="dcterms:W3CDTF">2026-10-15T06:38:00Z</dcterms:modified>
</cp:coreProperties>
</file>