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51A" w:rsidRPr="009B3DCF" w:rsidRDefault="0075751A" w:rsidP="0075751A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4050B0EE" wp14:editId="72A05F51">
            <wp:extent cx="463700" cy="62640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51A" w:rsidRPr="009B3DCF" w:rsidRDefault="0075751A" w:rsidP="0075751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:rsidR="0075751A" w:rsidRPr="009B3DCF" w:rsidRDefault="0075751A" w:rsidP="007575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5751A" w:rsidRPr="005432EE" w:rsidTr="009B259B">
        <w:trPr>
          <w:tblCellSpacing w:w="15" w:type="dxa"/>
        </w:trPr>
        <w:tc>
          <w:tcPr>
            <w:tcW w:w="0" w:type="auto"/>
            <w:vAlign w:val="center"/>
            <w:hideMark/>
          </w:tcPr>
          <w:p w:rsidR="0075751A" w:rsidRPr="009710CB" w:rsidRDefault="0075751A" w:rsidP="009B259B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:rsidR="0075751A" w:rsidRPr="005432EE" w:rsidRDefault="0075751A" w:rsidP="0075751A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:rsidR="0075751A" w:rsidRDefault="0075751A" w:rsidP="007575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:rsidR="0075751A" w:rsidRDefault="0075751A" w:rsidP="007575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751A" w:rsidRPr="00320BE9" w:rsidRDefault="0075751A" w:rsidP="007575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751A" w:rsidRDefault="0075751A" w:rsidP="0075751A">
      <w:pPr>
        <w:spacing w:after="0" w:line="240" w:lineRule="auto"/>
        <w:ind w:right="-142"/>
        <w:rPr>
          <w:rFonts w:ascii="Times New Roman" w:eastAsia="Times New Roman" w:hAnsi="Times New Roman"/>
          <w:sz w:val="24"/>
          <w:szCs w:val="24"/>
        </w:rPr>
      </w:pPr>
      <w:r w:rsidRPr="000D202C">
        <w:rPr>
          <w:rFonts w:ascii="Times New Roman" w:eastAsia="Times New Roman" w:hAnsi="Times New Roman"/>
          <w:sz w:val="24"/>
          <w:szCs w:val="24"/>
        </w:rPr>
        <w:t xml:space="preserve">від </w:t>
      </w:r>
      <w:r>
        <w:rPr>
          <w:rFonts w:ascii="Times New Roman" w:eastAsia="Times New Roman" w:hAnsi="Times New Roman"/>
          <w:sz w:val="24"/>
          <w:szCs w:val="24"/>
        </w:rPr>
        <w:t xml:space="preserve">___ </w:t>
      </w:r>
      <w:r>
        <w:rPr>
          <w:rFonts w:ascii="Times New Roman" w:eastAsia="Times New Roman" w:hAnsi="Times New Roman"/>
          <w:sz w:val="24"/>
          <w:szCs w:val="24"/>
        </w:rPr>
        <w:t>жовтня</w:t>
      </w:r>
      <w:r>
        <w:rPr>
          <w:rFonts w:ascii="Times New Roman" w:eastAsia="Times New Roman" w:hAnsi="Times New Roman"/>
          <w:sz w:val="24"/>
          <w:szCs w:val="24"/>
        </w:rPr>
        <w:t xml:space="preserve"> 2026</w:t>
      </w:r>
      <w:r w:rsidRPr="000D202C">
        <w:rPr>
          <w:rFonts w:ascii="Times New Roman" w:eastAsia="Times New Roman" w:hAnsi="Times New Roman"/>
          <w:sz w:val="24"/>
          <w:szCs w:val="24"/>
        </w:rPr>
        <w:t xml:space="preserve"> року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елище</w:t>
      </w:r>
      <w:r w:rsidRPr="000D202C">
        <w:rPr>
          <w:rFonts w:ascii="Times New Roman" w:hAnsi="Times New Roman"/>
          <w:sz w:val="24"/>
          <w:szCs w:val="24"/>
        </w:rPr>
        <w:t xml:space="preserve"> Петрове</w:t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0D202C">
        <w:rPr>
          <w:rFonts w:ascii="Times New Roman" w:eastAsia="Times New Roman" w:hAnsi="Times New Roman"/>
          <w:sz w:val="24"/>
          <w:szCs w:val="24"/>
        </w:rPr>
        <w:t>№</w:t>
      </w:r>
      <w:r>
        <w:rPr>
          <w:rFonts w:ascii="Times New Roman" w:eastAsia="Times New Roman" w:hAnsi="Times New Roman"/>
          <w:sz w:val="24"/>
          <w:szCs w:val="24"/>
        </w:rPr>
        <w:t xml:space="preserve"> ____</w:t>
      </w:r>
    </w:p>
    <w:p w:rsidR="0075751A" w:rsidRPr="00D12214" w:rsidRDefault="0075751A" w:rsidP="0075751A">
      <w:pPr>
        <w:tabs>
          <w:tab w:val="center" w:pos="5103"/>
          <w:tab w:val="right" w:pos="9355"/>
        </w:tabs>
        <w:spacing w:after="0" w:line="240" w:lineRule="auto"/>
        <w:ind w:right="4506"/>
        <w:rPr>
          <w:rFonts w:ascii="Times New Roman" w:hAnsi="Times New Roman"/>
          <w:sz w:val="16"/>
          <w:szCs w:val="16"/>
        </w:rPr>
      </w:pPr>
    </w:p>
    <w:p w:rsidR="0075751A" w:rsidRPr="00D12214" w:rsidRDefault="0075751A" w:rsidP="0075751A">
      <w:pPr>
        <w:keepNext/>
        <w:spacing w:after="0" w:line="240" w:lineRule="auto"/>
        <w:outlineLvl w:val="0"/>
        <w:rPr>
          <w:rFonts w:ascii="Times New Roman" w:eastAsia="Times New Roman" w:hAnsi="Times New Roman"/>
          <w:sz w:val="16"/>
          <w:szCs w:val="16"/>
          <w:lang w:eastAsia="uk-UA"/>
        </w:rPr>
      </w:pPr>
    </w:p>
    <w:p w:rsidR="0075751A" w:rsidRPr="00D12214" w:rsidRDefault="0075751A" w:rsidP="0075751A">
      <w:pPr>
        <w:keepNext/>
        <w:spacing w:after="0" w:line="240" w:lineRule="auto"/>
        <w:outlineLvl w:val="0"/>
        <w:rPr>
          <w:rFonts w:ascii="Times New Roman" w:eastAsia="Times New Roman" w:hAnsi="Times New Roman"/>
          <w:sz w:val="16"/>
          <w:szCs w:val="16"/>
          <w:lang w:eastAsia="uk-UA"/>
        </w:rPr>
      </w:pPr>
    </w:p>
    <w:p w:rsidR="0075751A" w:rsidRPr="00D12214" w:rsidRDefault="0075751A" w:rsidP="0075751A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214">
        <w:rPr>
          <w:rFonts w:ascii="Times New Roman" w:eastAsia="Times New Roman" w:hAnsi="Times New Roman"/>
          <w:b/>
          <w:sz w:val="28"/>
          <w:szCs w:val="28"/>
          <w:lang w:eastAsia="ru-RU"/>
        </w:rPr>
        <w:t>Про взяття на квартирний облік</w:t>
      </w:r>
    </w:p>
    <w:p w:rsidR="0075751A" w:rsidRPr="00D12214" w:rsidRDefault="0075751A" w:rsidP="0075751A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Кісельова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Андрія Васильовича</w:t>
      </w:r>
    </w:p>
    <w:p w:rsidR="0075751A" w:rsidRPr="00D12214" w:rsidRDefault="0075751A" w:rsidP="0075751A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2214">
        <w:rPr>
          <w:rFonts w:ascii="Times New Roman" w:eastAsia="Times New Roman" w:hAnsi="Times New Roman"/>
          <w:b/>
          <w:sz w:val="28"/>
          <w:szCs w:val="28"/>
          <w:lang w:eastAsia="ru-RU"/>
        </w:rPr>
        <w:t>учасника бойових дій, та членів його сім’ї</w:t>
      </w:r>
    </w:p>
    <w:p w:rsidR="0075751A" w:rsidRPr="00D12214" w:rsidRDefault="0075751A" w:rsidP="0075751A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75751A" w:rsidRPr="00D12214" w:rsidRDefault="0075751A" w:rsidP="0075751A">
      <w:pPr>
        <w:keepNext/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75751A" w:rsidRPr="00D12214" w:rsidRDefault="0075751A" w:rsidP="0075751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214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пунктом 4 статті 16, статтями 31, 36, 39 Житлового кодексу України, підпунктом 2 пункту «а» статті 30 Закону України «Про місцеве самоврядування в Україні», Правилами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D12214">
        <w:rPr>
          <w:rFonts w:ascii="Times New Roman" w:eastAsia="Times New Roman" w:hAnsi="Times New Roman"/>
          <w:sz w:val="28"/>
          <w:szCs w:val="28"/>
          <w:lang w:eastAsia="ru-RU"/>
        </w:rPr>
        <w:t>Укрпрофради</w:t>
      </w:r>
      <w:proofErr w:type="spellEnd"/>
      <w:r w:rsidRPr="00D12214">
        <w:rPr>
          <w:rFonts w:ascii="Times New Roman" w:eastAsia="Times New Roman" w:hAnsi="Times New Roman"/>
          <w:sz w:val="28"/>
          <w:szCs w:val="28"/>
          <w:lang w:eastAsia="ru-RU"/>
        </w:rPr>
        <w:t xml:space="preserve"> від 11 грудня 1984 року № 470, пунктом 14 статті 12 розділу ІІІ Закону України «Про статус ветеранів війни, гарантії їх соціального захисту», розглянувши протокол засідання громадської комісії з житлових питань при виконавчому комітеті Петрівської селищної ради від 30 квітня 2026 року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D12214">
        <w:rPr>
          <w:rFonts w:ascii="Times New Roman" w:eastAsia="Times New Roman" w:hAnsi="Times New Roman"/>
          <w:sz w:val="28"/>
          <w:szCs w:val="28"/>
          <w:lang w:eastAsia="ru-RU"/>
        </w:rPr>
        <w:t>, виконавчий комітет селищної ради</w:t>
      </w:r>
    </w:p>
    <w:p w:rsidR="0075751A" w:rsidRPr="00D12214" w:rsidRDefault="0075751A" w:rsidP="0075751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5751A" w:rsidRPr="00D12214" w:rsidRDefault="0075751A" w:rsidP="007575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>В И Р І Ш И В</w:t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>:</w:t>
      </w:r>
    </w:p>
    <w:p w:rsidR="0075751A" w:rsidRPr="00D12214" w:rsidRDefault="0075751A" w:rsidP="0075751A">
      <w:pPr>
        <w:keepNext/>
        <w:tabs>
          <w:tab w:val="left" w:pos="851"/>
        </w:tabs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ab/>
        <w:t>Взяти на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квартирний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 облік громадян, які потребують поліпшення житлових умов, при виконавчому комітеті Петрівської селищної ради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Кісельова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Андрія Васильовича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21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листопада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1980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 народження, учасника бойових дій та членів його сім’ї, а саме: дружину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Кісельову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Яну Вікторівну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uk-UA"/>
        </w:rPr>
        <w:br/>
      </w:r>
      <w:r>
        <w:rPr>
          <w:rFonts w:ascii="Times New Roman" w:eastAsia="Times New Roman" w:hAnsi="Times New Roman"/>
          <w:sz w:val="28"/>
          <w:szCs w:val="28"/>
          <w:lang w:eastAsia="uk-UA"/>
        </w:rPr>
        <w:t>06 листопада 198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9 року народження, доньку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Кісельову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Єлизавету Андріївну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uk-UA"/>
        </w:rPr>
        <w:br/>
        <w:t>30 січня 2009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 народження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та сина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Кісельова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Матвія Андрійовича, 10 серпня 2016 року народження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5751A" w:rsidRPr="00D12214" w:rsidRDefault="0075751A" w:rsidP="0075751A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>2.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Доручити головному спеціалісту відділу житлово-комунального господарства, екології та благоустрою селищної ради внести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Кісельова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Андрія Васильовича</w:t>
      </w:r>
      <w:r w:rsidRPr="00D12214">
        <w:rPr>
          <w:rFonts w:ascii="Times New Roman" w:eastAsia="Times New Roman" w:hAnsi="Times New Roman"/>
          <w:sz w:val="28"/>
          <w:szCs w:val="28"/>
          <w:lang w:eastAsia="uk-UA"/>
        </w:rPr>
        <w:t xml:space="preserve"> до списку осіб, які користуються правом першочергового одержання жилих приміщень, та завести облікову справу.</w:t>
      </w:r>
    </w:p>
    <w:p w:rsidR="0075751A" w:rsidRPr="00D12214" w:rsidRDefault="0075751A" w:rsidP="0075751A">
      <w:pPr>
        <w:spacing w:after="0"/>
        <w:jc w:val="both"/>
        <w:rPr>
          <w:rFonts w:ascii="Times New Roman" w:eastAsia="Times New Roman" w:hAnsi="Times New Roman"/>
          <w:b/>
          <w:sz w:val="16"/>
          <w:szCs w:val="16"/>
          <w:lang w:eastAsia="uk-UA"/>
        </w:rPr>
      </w:pPr>
    </w:p>
    <w:p w:rsidR="0075751A" w:rsidRPr="00D12214" w:rsidRDefault="0075751A" w:rsidP="0075751A">
      <w:pPr>
        <w:spacing w:after="0"/>
        <w:jc w:val="both"/>
        <w:rPr>
          <w:rFonts w:ascii="Times New Roman" w:eastAsia="Times New Roman" w:hAnsi="Times New Roman"/>
          <w:b/>
          <w:sz w:val="16"/>
          <w:szCs w:val="16"/>
          <w:lang w:eastAsia="uk-UA"/>
        </w:rPr>
      </w:pPr>
    </w:p>
    <w:p w:rsidR="0075751A" w:rsidRPr="00D12214" w:rsidRDefault="0075751A" w:rsidP="0075751A">
      <w:pPr>
        <w:spacing w:after="0"/>
        <w:jc w:val="both"/>
        <w:rPr>
          <w:rFonts w:ascii="Times New Roman" w:eastAsia="Times New Roman" w:hAnsi="Times New Roman"/>
          <w:b/>
          <w:sz w:val="16"/>
          <w:szCs w:val="16"/>
          <w:lang w:eastAsia="uk-UA"/>
        </w:rPr>
      </w:pPr>
    </w:p>
    <w:p w:rsidR="00734374" w:rsidRPr="0075751A" w:rsidRDefault="0075751A">
      <w:pPr>
        <w:rPr>
          <w:sz w:val="28"/>
          <w:szCs w:val="28"/>
        </w:rPr>
      </w:pP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>Селищний голова</w:t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D12214">
        <w:rPr>
          <w:rFonts w:ascii="Times New Roman" w:eastAsia="Times New Roman" w:hAnsi="Times New Roman"/>
          <w:b/>
          <w:sz w:val="28"/>
          <w:szCs w:val="28"/>
          <w:lang w:eastAsia="uk-UA"/>
        </w:rPr>
        <w:tab/>
        <w:t>Світлана ТИЛИК</w:t>
      </w:r>
      <w:bookmarkStart w:id="0" w:name="_GoBack"/>
      <w:bookmarkEnd w:id="0"/>
    </w:p>
    <w:sectPr w:rsidR="00734374" w:rsidRPr="0075751A" w:rsidSect="0075751A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51A"/>
    <w:rsid w:val="00734374"/>
    <w:rsid w:val="0075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0B012"/>
  <w15:chartTrackingRefBased/>
  <w15:docId w15:val="{CB7ED564-06B4-49FF-A452-373BE4F29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51A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2026-10-08T08:33:00Z</dcterms:created>
  <dcterms:modified xsi:type="dcterms:W3CDTF">2026-10-08T08:45:00Z</dcterms:modified>
</cp:coreProperties>
</file>