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9443E" w14:textId="77777777" w:rsidR="00B5375C" w:rsidRPr="00B5375C" w:rsidRDefault="00B5375C" w:rsidP="00B537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B5375C"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13A71F67" wp14:editId="0D6C5E8E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BCEC6" w14:textId="77777777" w:rsidR="00B5375C" w:rsidRPr="00B5375C" w:rsidRDefault="00B5375C" w:rsidP="00B537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AB84A03" w14:textId="77777777" w:rsidR="00B5375C" w:rsidRPr="00B5375C" w:rsidRDefault="00B5375C" w:rsidP="00B5375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B5375C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B5375C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B5375C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1AFC24E4" w14:textId="77777777" w:rsidR="00B5375C" w:rsidRPr="00B5375C" w:rsidRDefault="00B5375C" w:rsidP="00B537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75C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B5375C" w:rsidRPr="00B5375C" w14:paraId="2531AE65" w14:textId="77777777" w:rsidTr="00AF36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200376" w14:textId="77777777" w:rsidR="00B5375C" w:rsidRPr="00B5375C" w:rsidRDefault="00B5375C" w:rsidP="00B53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537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</w:t>
            </w:r>
            <w:proofErr w:type="spellEnd"/>
            <w:r w:rsidRPr="00B537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B537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Святкова</w:t>
            </w:r>
            <w:proofErr w:type="spellEnd"/>
            <w:r w:rsidRPr="00B537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20, селище Петрове, </w:t>
            </w:r>
            <w:proofErr w:type="spellStart"/>
            <w:r w:rsidRPr="00B537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Олександрійський</w:t>
            </w:r>
            <w:proofErr w:type="spellEnd"/>
            <w:r w:rsidRPr="00B537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р-н, </w:t>
            </w:r>
            <w:proofErr w:type="spellStart"/>
            <w:r w:rsidRPr="00B537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Кіровоградська</w:t>
            </w:r>
            <w:proofErr w:type="spellEnd"/>
            <w:r w:rsidRPr="00B537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обл., 28300,</w:t>
            </w:r>
            <w:r w:rsidRPr="00B537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тел. 067 817 68 40, е-</w:t>
            </w:r>
            <w:proofErr w:type="spellStart"/>
            <w:r w:rsidRPr="00B537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B537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sel.rada.petrovo@ukr.net, код </w:t>
            </w:r>
            <w:proofErr w:type="spellStart"/>
            <w:r w:rsidRPr="00B537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згідно</w:t>
            </w:r>
            <w:proofErr w:type="spellEnd"/>
            <w:r w:rsidRPr="00B537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з ЄДРПОУ 04364199</w:t>
            </w:r>
          </w:p>
        </w:tc>
      </w:tr>
    </w:tbl>
    <w:p w14:paraId="7DFC1B13" w14:textId="77777777" w:rsidR="00B5375C" w:rsidRPr="00B5375C" w:rsidRDefault="00B5375C" w:rsidP="00B5375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BA7A58F" w14:textId="77777777" w:rsidR="00B5375C" w:rsidRPr="00B5375C" w:rsidRDefault="00B5375C" w:rsidP="00B537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75C">
        <w:rPr>
          <w:rFonts w:ascii="Times New Roman" w:hAnsi="Times New Roman" w:cs="Times New Roman"/>
          <w:b/>
          <w:sz w:val="24"/>
          <w:szCs w:val="24"/>
        </w:rPr>
        <w:t xml:space="preserve">Р І Ш Е Н </w:t>
      </w:r>
      <w:proofErr w:type="spellStart"/>
      <w:r w:rsidRPr="00B5375C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B5375C">
        <w:rPr>
          <w:rFonts w:ascii="Times New Roman" w:hAnsi="Times New Roman" w:cs="Times New Roman"/>
          <w:b/>
          <w:sz w:val="24"/>
          <w:szCs w:val="24"/>
        </w:rPr>
        <w:t xml:space="preserve"> Я</w:t>
      </w:r>
    </w:p>
    <w:p w14:paraId="798729F3" w14:textId="77777777" w:rsidR="00B5375C" w:rsidRPr="00B5375C" w:rsidRDefault="00B5375C" w:rsidP="00B537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6148A9" w14:textId="77777777" w:rsidR="00B5375C" w:rsidRPr="00B5375C" w:rsidRDefault="00B5375C" w:rsidP="00B537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2D5F20" w14:textId="1B70C75B" w:rsidR="00B5375C" w:rsidRPr="00197F23" w:rsidRDefault="00B5375C" w:rsidP="00B537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B5375C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B5375C">
        <w:rPr>
          <w:rFonts w:ascii="Times New Roman" w:hAnsi="Times New Roman" w:cs="Times New Roman"/>
          <w:sz w:val="24"/>
          <w:szCs w:val="24"/>
        </w:rPr>
        <w:t xml:space="preserve"> </w:t>
      </w:r>
      <w:r w:rsidRPr="00B5375C">
        <w:rPr>
          <w:rFonts w:ascii="Times New Roman" w:hAnsi="Times New Roman" w:cs="Times New Roman"/>
          <w:sz w:val="24"/>
          <w:szCs w:val="24"/>
          <w:lang w:val="uk-UA"/>
        </w:rPr>
        <w:t>20 серпня</w:t>
      </w:r>
      <w:r w:rsidRPr="00B5375C">
        <w:rPr>
          <w:rFonts w:ascii="Times New Roman" w:hAnsi="Times New Roman" w:cs="Times New Roman"/>
          <w:sz w:val="24"/>
          <w:szCs w:val="24"/>
        </w:rPr>
        <w:t xml:space="preserve"> 2026 року</w:t>
      </w:r>
      <w:r w:rsidRPr="00B5375C">
        <w:rPr>
          <w:rFonts w:ascii="Times New Roman" w:hAnsi="Times New Roman" w:cs="Times New Roman"/>
          <w:sz w:val="24"/>
          <w:szCs w:val="24"/>
        </w:rPr>
        <w:tab/>
      </w:r>
      <w:r w:rsidRPr="00B5375C">
        <w:rPr>
          <w:rFonts w:ascii="Times New Roman" w:hAnsi="Times New Roman" w:cs="Times New Roman"/>
          <w:sz w:val="24"/>
          <w:szCs w:val="24"/>
        </w:rPr>
        <w:tab/>
      </w:r>
      <w:r w:rsidRPr="00B5375C">
        <w:rPr>
          <w:rFonts w:ascii="Times New Roman" w:hAnsi="Times New Roman" w:cs="Times New Roman"/>
          <w:sz w:val="24"/>
          <w:szCs w:val="24"/>
        </w:rPr>
        <w:tab/>
        <w:t>селище Петрове</w:t>
      </w:r>
      <w:r w:rsidRPr="00B5375C">
        <w:rPr>
          <w:rFonts w:ascii="Times New Roman" w:hAnsi="Times New Roman" w:cs="Times New Roman"/>
          <w:sz w:val="24"/>
          <w:szCs w:val="24"/>
        </w:rPr>
        <w:tab/>
      </w:r>
      <w:r w:rsidRPr="00B5375C">
        <w:rPr>
          <w:rFonts w:ascii="Times New Roman" w:hAnsi="Times New Roman" w:cs="Times New Roman"/>
          <w:sz w:val="24"/>
          <w:szCs w:val="24"/>
        </w:rPr>
        <w:tab/>
      </w:r>
      <w:r w:rsidRPr="00B5375C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197F23">
        <w:rPr>
          <w:rFonts w:ascii="Times New Roman" w:hAnsi="Times New Roman" w:cs="Times New Roman"/>
          <w:sz w:val="24"/>
          <w:szCs w:val="24"/>
          <w:lang w:val="uk-UA"/>
        </w:rPr>
        <w:t>476</w:t>
      </w:r>
    </w:p>
    <w:p w14:paraId="285D1CF5" w14:textId="461650A8" w:rsidR="008F644C" w:rsidRDefault="008F644C" w:rsidP="008F64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2CFDCED" w14:textId="77777777" w:rsidR="002338E7" w:rsidRDefault="002338E7" w:rsidP="008F64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8640B88" w14:textId="77777777" w:rsidR="002338E7" w:rsidRPr="002B1AE4" w:rsidRDefault="002338E7" w:rsidP="008F64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4237580" w14:textId="77777777" w:rsidR="006B15A0" w:rsidRPr="002B1AE4" w:rsidRDefault="008F644C" w:rsidP="008F644C">
      <w:pPr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2B1AE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Про </w:t>
      </w:r>
      <w:r w:rsidR="006B15A0" w:rsidRPr="002B1AE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внесення змін та доповнень до</w:t>
      </w:r>
    </w:p>
    <w:p w14:paraId="7E96134C" w14:textId="77777777" w:rsidR="006B15A0" w:rsidRPr="002B1AE4" w:rsidRDefault="006B15A0" w:rsidP="008F644C">
      <w:pPr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2B1AE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рішення виконавчого комітету</w:t>
      </w:r>
    </w:p>
    <w:p w14:paraId="392F83F2" w14:textId="77F6526D" w:rsidR="006B15A0" w:rsidRPr="002B1AE4" w:rsidRDefault="006B15A0" w:rsidP="008F644C">
      <w:pPr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2B1AE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від 30 червня 2026 року № 393 </w:t>
      </w:r>
      <w:r w:rsidR="00B5375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«П</w:t>
      </w:r>
      <w:r w:rsidRPr="002B1AE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ро </w:t>
      </w:r>
    </w:p>
    <w:p w14:paraId="13CDE66C" w14:textId="61F61925" w:rsidR="008F644C" w:rsidRPr="002B1AE4" w:rsidRDefault="008F644C" w:rsidP="008F644C">
      <w:pPr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2B1AE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утворення Тимчасової комісії </w:t>
      </w:r>
    </w:p>
    <w:p w14:paraId="5D0D6DA3" w14:textId="77777777" w:rsidR="008F644C" w:rsidRPr="002B1AE4" w:rsidRDefault="008F644C" w:rsidP="008F644C">
      <w:pPr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2B1AE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з обстеження житла у сільській </w:t>
      </w:r>
    </w:p>
    <w:p w14:paraId="67DD8720" w14:textId="77777777" w:rsidR="006220C1" w:rsidRDefault="008F644C" w:rsidP="008F644C">
      <w:pPr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2B1AE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місцевості </w:t>
      </w:r>
      <w:r w:rsidR="006220C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Петрівської селищної </w:t>
      </w:r>
    </w:p>
    <w:p w14:paraId="62BC2A19" w14:textId="77777777" w:rsidR="006220C1" w:rsidRDefault="006220C1" w:rsidP="008F644C">
      <w:pPr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територіальної громади </w:t>
      </w:r>
      <w:r w:rsidR="008F644C" w:rsidRPr="002B1AE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для потреб </w:t>
      </w:r>
    </w:p>
    <w:p w14:paraId="4E1B7441" w14:textId="66C5F7F8" w:rsidR="008F644C" w:rsidRPr="002B1AE4" w:rsidRDefault="008F644C" w:rsidP="008F644C">
      <w:pPr>
        <w:spacing w:after="0" w:line="240" w:lineRule="auto"/>
        <w:ind w:right="-15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2B1AE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внутрішньо переміщених осіб</w:t>
      </w:r>
      <w:r w:rsidR="00B5375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»</w:t>
      </w:r>
    </w:p>
    <w:p w14:paraId="0E47C6D8" w14:textId="77777777" w:rsidR="008F644C" w:rsidRPr="002B1AE4" w:rsidRDefault="008F644C" w:rsidP="008F644C">
      <w:pPr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</w:pPr>
    </w:p>
    <w:p w14:paraId="2BB8980A" w14:textId="77777777" w:rsidR="009B0D6D" w:rsidRPr="002B1AE4" w:rsidRDefault="009B0D6D" w:rsidP="008F644C">
      <w:pPr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</w:pPr>
    </w:p>
    <w:p w14:paraId="5C9DA0F4" w14:textId="72D6F72B" w:rsidR="008F644C" w:rsidRPr="002B1AE4" w:rsidRDefault="008F644C" w:rsidP="00990AB9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uk-UA"/>
        </w:rPr>
      </w:pPr>
      <w:r w:rsidRPr="002B1AE4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uk-UA"/>
        </w:rPr>
        <w:t xml:space="preserve">Відповідно </w:t>
      </w:r>
      <w:r w:rsidR="00B5375C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uk-UA"/>
        </w:rPr>
        <w:t xml:space="preserve">до </w:t>
      </w:r>
      <w:r w:rsidRPr="002B1AE4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uk-UA"/>
        </w:rPr>
        <w:t>частини 6 статті 59 Закону України «Про місцеве самоврядування в Україні», постанови Кабінету Міністрів України від 10 червня 2026 року № 751 «Про реалізацію експериментального проєкту щодо забезпечення внутрішньо переміщених осіб житлом у сільській місцевості», з метою організації роботи щодо визначення придатності житлових будинків у сільській місцевості для проживання внутрішньо переміщених осіб (ВПО), формування фонду житла для тимчасового проживання</w:t>
      </w:r>
      <w:r w:rsidRPr="002B1AE4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, виконавчий комітет селищної ради</w:t>
      </w:r>
    </w:p>
    <w:p w14:paraId="2634901A" w14:textId="77777777" w:rsidR="008F644C" w:rsidRPr="002B1AE4" w:rsidRDefault="008F644C" w:rsidP="008F6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  <w:r w:rsidRPr="002B1AE4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 xml:space="preserve"> </w:t>
      </w:r>
    </w:p>
    <w:p w14:paraId="4988F8A8" w14:textId="77777777" w:rsidR="008F644C" w:rsidRPr="002B1AE4" w:rsidRDefault="008F644C" w:rsidP="008F6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  <w:r w:rsidRPr="002B1AE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t>В И Р І Ш И В:</w:t>
      </w:r>
    </w:p>
    <w:p w14:paraId="26B81C40" w14:textId="77777777" w:rsidR="008F644C" w:rsidRPr="002B1AE4" w:rsidRDefault="008F644C" w:rsidP="008F644C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lang w:val="uk-UA"/>
        </w:rPr>
      </w:pPr>
    </w:p>
    <w:p w14:paraId="6939DF3F" w14:textId="54812E38" w:rsidR="00990AB9" w:rsidRPr="00927F14" w:rsidRDefault="006B15A0" w:rsidP="003D7C89">
      <w:pPr>
        <w:pStyle w:val="a9"/>
        <w:numPr>
          <w:ilvl w:val="0"/>
          <w:numId w:val="1"/>
        </w:numPr>
        <w:tabs>
          <w:tab w:val="left" w:pos="851"/>
        </w:tabs>
        <w:spacing w:after="0" w:line="240" w:lineRule="auto"/>
        <w:ind w:left="0" w:right="-1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7F14">
        <w:rPr>
          <w:rFonts w:ascii="Times New Roman" w:eastAsia="Times New Roman" w:hAnsi="Times New Roman" w:cs="Times New Roman"/>
          <w:sz w:val="24"/>
          <w:szCs w:val="24"/>
        </w:rPr>
        <w:t>Внести</w:t>
      </w:r>
      <w:proofErr w:type="spellEnd"/>
      <w:r w:rsidRPr="00927F14">
        <w:rPr>
          <w:rFonts w:ascii="Times New Roman" w:eastAsia="Times New Roman" w:hAnsi="Times New Roman" w:cs="Times New Roman"/>
          <w:sz w:val="24"/>
          <w:szCs w:val="24"/>
        </w:rPr>
        <w:t xml:space="preserve"> зміни та доповнення в додаток 1 рішення виконавчого комітету</w:t>
      </w:r>
      <w:r w:rsidR="00927F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7F14">
        <w:rPr>
          <w:rFonts w:ascii="Times New Roman" w:eastAsia="Times New Roman" w:hAnsi="Times New Roman" w:cs="Times New Roman"/>
          <w:sz w:val="24"/>
          <w:szCs w:val="24"/>
        </w:rPr>
        <w:t xml:space="preserve">від 30 червня 2026 року </w:t>
      </w:r>
      <w:r w:rsidR="006220C1">
        <w:rPr>
          <w:rFonts w:ascii="Times New Roman" w:eastAsia="Times New Roman" w:hAnsi="Times New Roman" w:cs="Times New Roman"/>
          <w:sz w:val="24"/>
          <w:szCs w:val="24"/>
        </w:rPr>
        <w:t xml:space="preserve">№ 393 </w:t>
      </w:r>
      <w:r w:rsidR="003D7C89">
        <w:rPr>
          <w:rFonts w:ascii="Times New Roman" w:eastAsia="Times New Roman" w:hAnsi="Times New Roman" w:cs="Times New Roman"/>
          <w:sz w:val="24"/>
          <w:szCs w:val="24"/>
        </w:rPr>
        <w:t>«П</w:t>
      </w:r>
      <w:r w:rsidRPr="00927F14">
        <w:rPr>
          <w:rFonts w:ascii="Times New Roman" w:eastAsia="Times New Roman" w:hAnsi="Times New Roman" w:cs="Times New Roman"/>
          <w:sz w:val="24"/>
          <w:szCs w:val="24"/>
        </w:rPr>
        <w:t>ро у</w:t>
      </w:r>
      <w:r w:rsidR="00990AB9" w:rsidRPr="00927F14">
        <w:rPr>
          <w:rFonts w:ascii="Times New Roman" w:eastAsia="Times New Roman" w:hAnsi="Times New Roman" w:cs="Times New Roman"/>
          <w:sz w:val="24"/>
          <w:szCs w:val="24"/>
        </w:rPr>
        <w:t>твор</w:t>
      </w:r>
      <w:r w:rsidRPr="00927F14">
        <w:rPr>
          <w:rFonts w:ascii="Times New Roman" w:eastAsia="Times New Roman" w:hAnsi="Times New Roman" w:cs="Times New Roman"/>
          <w:sz w:val="24"/>
          <w:szCs w:val="24"/>
        </w:rPr>
        <w:t>ення</w:t>
      </w:r>
      <w:r w:rsidR="00990AB9" w:rsidRPr="00927F14">
        <w:rPr>
          <w:rFonts w:ascii="Times New Roman" w:eastAsia="Times New Roman" w:hAnsi="Times New Roman" w:cs="Times New Roman"/>
          <w:sz w:val="24"/>
          <w:szCs w:val="24"/>
        </w:rPr>
        <w:t xml:space="preserve"> Тимчасо</w:t>
      </w:r>
      <w:r w:rsidRPr="00927F14">
        <w:rPr>
          <w:rFonts w:ascii="Times New Roman" w:eastAsia="Times New Roman" w:hAnsi="Times New Roman" w:cs="Times New Roman"/>
          <w:sz w:val="24"/>
          <w:szCs w:val="24"/>
        </w:rPr>
        <w:t>вої</w:t>
      </w:r>
      <w:r w:rsidR="00990AB9" w:rsidRPr="00927F14">
        <w:rPr>
          <w:rFonts w:ascii="Times New Roman" w:eastAsia="Times New Roman" w:hAnsi="Times New Roman" w:cs="Times New Roman"/>
          <w:sz w:val="24"/>
          <w:szCs w:val="24"/>
        </w:rPr>
        <w:t xml:space="preserve"> комісі</w:t>
      </w:r>
      <w:r w:rsidRPr="00927F14">
        <w:rPr>
          <w:rFonts w:ascii="Times New Roman" w:eastAsia="Times New Roman" w:hAnsi="Times New Roman" w:cs="Times New Roman"/>
          <w:sz w:val="24"/>
          <w:szCs w:val="24"/>
        </w:rPr>
        <w:t>ї</w:t>
      </w:r>
      <w:r w:rsidR="00990AB9" w:rsidRPr="00927F14">
        <w:rPr>
          <w:rFonts w:ascii="Times New Roman" w:eastAsia="Times New Roman" w:hAnsi="Times New Roman" w:cs="Times New Roman"/>
          <w:sz w:val="24"/>
          <w:szCs w:val="24"/>
        </w:rPr>
        <w:t xml:space="preserve"> з обстеження житла у сільській місцевості </w:t>
      </w:r>
      <w:r w:rsidR="006220C1">
        <w:rPr>
          <w:rFonts w:ascii="Times New Roman" w:eastAsia="Times New Roman" w:hAnsi="Times New Roman" w:cs="Times New Roman"/>
          <w:sz w:val="24"/>
          <w:szCs w:val="24"/>
        </w:rPr>
        <w:t xml:space="preserve">Петрівської селищної </w:t>
      </w:r>
      <w:r w:rsidR="00990AB9" w:rsidRPr="00927F14">
        <w:rPr>
          <w:rFonts w:ascii="Times New Roman" w:eastAsia="Times New Roman" w:hAnsi="Times New Roman" w:cs="Times New Roman"/>
          <w:sz w:val="24"/>
          <w:szCs w:val="24"/>
        </w:rPr>
        <w:t>територіальної громади для потреб внутрішньо переміщених осіб</w:t>
      </w:r>
      <w:r w:rsidR="003D7C89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927F14">
        <w:rPr>
          <w:rFonts w:ascii="Times New Roman" w:eastAsia="Times New Roman" w:hAnsi="Times New Roman" w:cs="Times New Roman"/>
          <w:sz w:val="24"/>
          <w:szCs w:val="24"/>
        </w:rPr>
        <w:t>, виклавши в новій редакції</w:t>
      </w:r>
      <w:r w:rsidR="003D7C89">
        <w:rPr>
          <w:rFonts w:ascii="Times New Roman" w:eastAsia="Times New Roman" w:hAnsi="Times New Roman" w:cs="Times New Roman"/>
          <w:sz w:val="24"/>
          <w:szCs w:val="24"/>
        </w:rPr>
        <w:t xml:space="preserve"> (додається)</w:t>
      </w:r>
      <w:r w:rsidRPr="00927F1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366BB2" w14:textId="77777777" w:rsidR="00990AB9" w:rsidRPr="002B1AE4" w:rsidRDefault="00990AB9" w:rsidP="00990AB9">
      <w:pPr>
        <w:spacing w:after="0" w:line="240" w:lineRule="auto"/>
        <w:ind w:right="-15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24216DC" w14:textId="151452F2" w:rsidR="008F644C" w:rsidRPr="002B1AE4" w:rsidRDefault="008F644C" w:rsidP="008F644C">
      <w:pPr>
        <w:pStyle w:val="11"/>
        <w:ind w:left="0" w:firstLine="0"/>
        <w:jc w:val="both"/>
        <w:rPr>
          <w:b/>
          <w:sz w:val="24"/>
          <w:szCs w:val="24"/>
        </w:rPr>
      </w:pPr>
    </w:p>
    <w:p w14:paraId="1C73D84E" w14:textId="77777777" w:rsidR="008F644C" w:rsidRPr="002B1AE4" w:rsidRDefault="008F644C" w:rsidP="008F644C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33DEEC5" w14:textId="77777777" w:rsidR="008F644C" w:rsidRPr="002B1AE4" w:rsidRDefault="008F644C" w:rsidP="008F644C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9FDCB84" w14:textId="10C6D968" w:rsidR="008F644C" w:rsidRPr="006220C1" w:rsidRDefault="008F644C" w:rsidP="008F644C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2B1AE4">
        <w:rPr>
          <w:rFonts w:ascii="Times New Roman" w:hAnsi="Times New Roman" w:cs="Times New Roman"/>
          <w:b/>
          <w:sz w:val="24"/>
          <w:szCs w:val="24"/>
          <w:lang w:val="uk-UA"/>
        </w:rPr>
        <w:t>Селищний голова</w:t>
      </w:r>
      <w:r w:rsidRPr="002B1AE4">
        <w:rPr>
          <w:rFonts w:ascii="Times New Roman" w:hAnsi="Times New Roman" w:cs="Times New Roman"/>
          <w:b/>
          <w:sz w:val="24"/>
          <w:szCs w:val="24"/>
        </w:rPr>
        <w:tab/>
      </w:r>
      <w:r w:rsidRPr="002B1AE4">
        <w:rPr>
          <w:rFonts w:ascii="Times New Roman" w:hAnsi="Times New Roman" w:cs="Times New Roman"/>
          <w:b/>
          <w:sz w:val="24"/>
          <w:szCs w:val="24"/>
        </w:rPr>
        <w:tab/>
      </w:r>
      <w:r w:rsidRPr="002B1AE4">
        <w:rPr>
          <w:rFonts w:ascii="Times New Roman" w:hAnsi="Times New Roman" w:cs="Times New Roman"/>
          <w:b/>
          <w:sz w:val="24"/>
          <w:szCs w:val="24"/>
        </w:rPr>
        <w:tab/>
      </w:r>
      <w:r w:rsidR="003D7C89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3D7C89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2B1AE4">
        <w:rPr>
          <w:rFonts w:ascii="Times New Roman" w:hAnsi="Times New Roman" w:cs="Times New Roman"/>
          <w:b/>
          <w:sz w:val="24"/>
          <w:szCs w:val="24"/>
        </w:rPr>
        <w:tab/>
      </w:r>
      <w:r w:rsidRPr="002B1AE4">
        <w:rPr>
          <w:rFonts w:ascii="Times New Roman" w:hAnsi="Times New Roman" w:cs="Times New Roman"/>
          <w:b/>
          <w:sz w:val="24"/>
          <w:szCs w:val="24"/>
          <w:lang w:val="uk-UA"/>
        </w:rPr>
        <w:t>Світлана ТИЛИК</w:t>
      </w:r>
    </w:p>
    <w:p w14:paraId="114513CB" w14:textId="77777777" w:rsidR="008E2051" w:rsidRPr="006220C1" w:rsidRDefault="008E2051" w:rsidP="008F644C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</w:p>
    <w:p w14:paraId="0BF63673" w14:textId="77777777" w:rsidR="002B1AE4" w:rsidRDefault="002B1AE4" w:rsidP="001301AC">
      <w:pPr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AB2E761" w14:textId="77777777" w:rsidR="002B1AE4" w:rsidRDefault="002B1AE4" w:rsidP="001301AC">
      <w:pPr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2A15D729" w14:textId="77777777" w:rsidR="002B1AE4" w:rsidRDefault="002B1AE4" w:rsidP="001301AC">
      <w:pPr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5F79ABA" w14:textId="77777777" w:rsidR="002B1AE4" w:rsidRDefault="002B1AE4" w:rsidP="001301AC">
      <w:pPr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  <w:lang w:val="uk-UA"/>
        </w:rPr>
      </w:pPr>
    </w:p>
    <w:sectPr w:rsidR="002B1AE4" w:rsidSect="00B5375C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A2E85" w14:textId="77777777" w:rsidR="000B6D26" w:rsidRDefault="000B6D26" w:rsidP="00211720">
      <w:pPr>
        <w:spacing w:after="0" w:line="240" w:lineRule="auto"/>
      </w:pPr>
      <w:r>
        <w:separator/>
      </w:r>
    </w:p>
  </w:endnote>
  <w:endnote w:type="continuationSeparator" w:id="0">
    <w:p w14:paraId="483235C2" w14:textId="77777777" w:rsidR="000B6D26" w:rsidRDefault="000B6D26" w:rsidP="00211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96757" w14:textId="77777777" w:rsidR="000B6D26" w:rsidRDefault="000B6D26" w:rsidP="00211720">
      <w:pPr>
        <w:spacing w:after="0" w:line="240" w:lineRule="auto"/>
      </w:pPr>
      <w:r>
        <w:separator/>
      </w:r>
    </w:p>
  </w:footnote>
  <w:footnote w:type="continuationSeparator" w:id="0">
    <w:p w14:paraId="3FD354E2" w14:textId="77777777" w:rsidR="000B6D26" w:rsidRDefault="000B6D26" w:rsidP="002117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A1400"/>
    <w:multiLevelType w:val="hybridMultilevel"/>
    <w:tmpl w:val="164A9686"/>
    <w:lvl w:ilvl="0" w:tplc="FCF4DE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815994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44C"/>
    <w:rsid w:val="000B6D26"/>
    <w:rsid w:val="00127497"/>
    <w:rsid w:val="001301AC"/>
    <w:rsid w:val="00197F23"/>
    <w:rsid w:val="001A5F4D"/>
    <w:rsid w:val="00207248"/>
    <w:rsid w:val="002103AA"/>
    <w:rsid w:val="00211720"/>
    <w:rsid w:val="002338E7"/>
    <w:rsid w:val="00256217"/>
    <w:rsid w:val="002B1AE4"/>
    <w:rsid w:val="002B5BE7"/>
    <w:rsid w:val="002C40D5"/>
    <w:rsid w:val="002D48C3"/>
    <w:rsid w:val="0039597A"/>
    <w:rsid w:val="003C213E"/>
    <w:rsid w:val="003D7C89"/>
    <w:rsid w:val="00482A67"/>
    <w:rsid w:val="004C136F"/>
    <w:rsid w:val="006220C1"/>
    <w:rsid w:val="006B15A0"/>
    <w:rsid w:val="007327E5"/>
    <w:rsid w:val="008E2051"/>
    <w:rsid w:val="008F644C"/>
    <w:rsid w:val="00927F14"/>
    <w:rsid w:val="00990AB9"/>
    <w:rsid w:val="009B0D6D"/>
    <w:rsid w:val="00AF5C9F"/>
    <w:rsid w:val="00B5375C"/>
    <w:rsid w:val="00B83353"/>
    <w:rsid w:val="00B9581F"/>
    <w:rsid w:val="00D23C28"/>
    <w:rsid w:val="00D7564D"/>
    <w:rsid w:val="00DF3BE0"/>
    <w:rsid w:val="00E3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CD895"/>
  <w15:docId w15:val="{CF312B11-347E-47F8-846C-B071828E5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44C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F64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64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644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644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644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644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644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644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644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64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64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64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64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64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64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64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64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64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6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F6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644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F6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644C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F64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644C"/>
    <w:pPr>
      <w:spacing w:after="160" w:line="259" w:lineRule="auto"/>
      <w:ind w:left="720"/>
      <w:contextualSpacing/>
    </w:pPr>
    <w:rPr>
      <w:rFonts w:eastAsiaTheme="minorHAnsi"/>
      <w:kern w:val="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F644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64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F644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F644C"/>
    <w:rPr>
      <w:b/>
      <w:bCs/>
      <w:smallCaps/>
      <w:color w:val="2F5496" w:themeColor="accent1" w:themeShade="BF"/>
      <w:spacing w:val="5"/>
    </w:rPr>
  </w:style>
  <w:style w:type="paragraph" w:customStyle="1" w:styleId="11">
    <w:name w:val="Заголовок 11"/>
    <w:basedOn w:val="a"/>
    <w:uiPriority w:val="1"/>
    <w:qFormat/>
    <w:rsid w:val="008F644C"/>
    <w:pPr>
      <w:widowControl w:val="0"/>
      <w:autoSpaceDE w:val="0"/>
      <w:autoSpaceDN w:val="0"/>
      <w:spacing w:after="0" w:line="240" w:lineRule="auto"/>
      <w:ind w:left="1434" w:right="142" w:firstLine="530"/>
      <w:outlineLvl w:val="1"/>
    </w:pPr>
    <w:rPr>
      <w:rFonts w:ascii="Times New Roman" w:eastAsia="Times New Roman" w:hAnsi="Times New Roman" w:cs="Times New Roman"/>
      <w:sz w:val="27"/>
      <w:szCs w:val="27"/>
      <w:lang w:val="uk-UA" w:eastAsia="uk-UA" w:bidi="uk-UA"/>
    </w:rPr>
  </w:style>
  <w:style w:type="paragraph" w:customStyle="1" w:styleId="rvps2">
    <w:name w:val="rvps2"/>
    <w:basedOn w:val="a"/>
    <w:rsid w:val="008F64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8F644C"/>
    <w:rPr>
      <w:color w:val="0563C1" w:themeColor="hyperlink"/>
      <w:u w:val="single"/>
    </w:rPr>
  </w:style>
  <w:style w:type="table" w:styleId="af">
    <w:name w:val="Table Grid"/>
    <w:basedOn w:val="a1"/>
    <w:uiPriority w:val="39"/>
    <w:rsid w:val="00130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21172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211720"/>
    <w:rPr>
      <w:rFonts w:eastAsiaTheme="minorEastAsia"/>
      <w:kern w:val="0"/>
      <w:lang w:val="ru-RU" w:eastAsia="ru-RU"/>
      <w14:ligatures w14:val="none"/>
    </w:rPr>
  </w:style>
  <w:style w:type="paragraph" w:styleId="af2">
    <w:name w:val="footer"/>
    <w:basedOn w:val="a"/>
    <w:link w:val="af3"/>
    <w:uiPriority w:val="99"/>
    <w:unhideWhenUsed/>
    <w:rsid w:val="0021172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211720"/>
    <w:rPr>
      <w:rFonts w:eastAsiaTheme="minorEastAsia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97D5C-2AB0-4374-9BD1-8C23321FC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930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Сергійович</dc:creator>
  <cp:keywords/>
  <dc:description/>
  <cp:lastModifiedBy>I</cp:lastModifiedBy>
  <cp:revision>11</cp:revision>
  <cp:lastPrinted>2026-08-14T17:48:00Z</cp:lastPrinted>
  <dcterms:created xsi:type="dcterms:W3CDTF">2026-08-14T17:08:00Z</dcterms:created>
  <dcterms:modified xsi:type="dcterms:W3CDTF">2026-08-21T08:01:00Z</dcterms:modified>
</cp:coreProperties>
</file>