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B08A7" w14:textId="77777777" w:rsidR="001B4BA5" w:rsidRPr="00126186" w:rsidRDefault="001B4BA5" w:rsidP="001B4BA5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                                              </w:t>
      </w:r>
      <w:r w:rsidRPr="0012618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 Р О Є К Т   Р І Ш Е Н </w:t>
      </w:r>
      <w:proofErr w:type="spellStart"/>
      <w:r w:rsidRPr="0012618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</w:t>
      </w:r>
      <w:proofErr w:type="spellEnd"/>
      <w:r w:rsidRPr="0012618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Я</w:t>
      </w:r>
    </w:p>
    <w:p w14:paraId="30F7E61B" w14:textId="77777777" w:rsidR="001B4BA5" w:rsidRPr="00126186" w:rsidRDefault="001B4BA5" w:rsidP="001B4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314361F7" w14:textId="77777777" w:rsidR="001B4BA5" w:rsidRDefault="001B4BA5" w:rsidP="001B4BA5">
      <w:pPr>
        <w:spacing w:after="0" w:line="240" w:lineRule="auto"/>
        <w:ind w:right="-1"/>
        <w:rPr>
          <w:rStyle w:val="ae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1121780" w14:textId="77777777" w:rsidR="001B4BA5" w:rsidRPr="008A348C" w:rsidRDefault="001B4BA5" w:rsidP="001B4BA5">
      <w:pPr>
        <w:spacing w:after="0" w:line="240" w:lineRule="auto"/>
        <w:ind w:right="-1"/>
        <w:rPr>
          <w:rStyle w:val="ae"/>
          <w:rFonts w:ascii="Times New Roman" w:hAnsi="Times New Roman" w:cs="Times New Roman"/>
          <w:b w:val="0"/>
          <w:bCs w:val="0"/>
          <w:sz w:val="24"/>
          <w:szCs w:val="24"/>
        </w:rPr>
      </w:pPr>
      <w:r w:rsidRPr="008A348C">
        <w:rPr>
          <w:rStyle w:val="ae"/>
          <w:rFonts w:ascii="Times New Roman" w:hAnsi="Times New Roman" w:cs="Times New Roman"/>
          <w:b w:val="0"/>
          <w:bCs w:val="0"/>
          <w:sz w:val="24"/>
          <w:szCs w:val="24"/>
        </w:rPr>
        <w:t xml:space="preserve">від 24 вересня 2026 року </w:t>
      </w:r>
      <w:r w:rsidRPr="008A348C">
        <w:rPr>
          <w:rStyle w:val="ae"/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8A348C">
        <w:rPr>
          <w:rStyle w:val="ae"/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 селище Петрове </w:t>
      </w:r>
      <w:r w:rsidRPr="008A348C">
        <w:rPr>
          <w:rStyle w:val="ae"/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8A348C">
        <w:rPr>
          <w:rStyle w:val="ae"/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8A348C">
        <w:rPr>
          <w:rStyle w:val="ae"/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8A348C">
        <w:rPr>
          <w:rStyle w:val="ae"/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№ </w:t>
      </w:r>
    </w:p>
    <w:p w14:paraId="2E1C4A04" w14:textId="77777777" w:rsidR="001B4BA5" w:rsidRDefault="001B4BA5" w:rsidP="001B4BA5">
      <w:pPr>
        <w:spacing w:after="0" w:line="240" w:lineRule="auto"/>
        <w:ind w:right="-1"/>
        <w:rPr>
          <w:rStyle w:val="ae"/>
          <w:rFonts w:ascii="Times New Roman" w:hAnsi="Times New Roman" w:cs="Times New Roman"/>
          <w:sz w:val="24"/>
          <w:szCs w:val="24"/>
        </w:rPr>
      </w:pPr>
    </w:p>
    <w:p w14:paraId="0E503DFE" w14:textId="77777777" w:rsidR="001B4BA5" w:rsidRDefault="001B4BA5" w:rsidP="001B4BA5">
      <w:pPr>
        <w:spacing w:after="0" w:line="240" w:lineRule="auto"/>
        <w:ind w:right="-1"/>
        <w:rPr>
          <w:rStyle w:val="ae"/>
          <w:rFonts w:ascii="Times New Roman" w:hAnsi="Times New Roman" w:cs="Times New Roman"/>
          <w:sz w:val="24"/>
          <w:szCs w:val="24"/>
        </w:rPr>
      </w:pPr>
    </w:p>
    <w:p w14:paraId="376703A4" w14:textId="059F882F" w:rsidR="001B4BA5" w:rsidRDefault="001B4BA5" w:rsidP="001B4BA5">
      <w:pPr>
        <w:spacing w:after="0" w:line="240" w:lineRule="auto"/>
        <w:ind w:right="-1"/>
        <w:rPr>
          <w:rStyle w:val="ae"/>
          <w:rFonts w:ascii="Times New Roman" w:hAnsi="Times New Roman" w:cs="Times New Roman"/>
          <w:sz w:val="24"/>
          <w:szCs w:val="24"/>
        </w:rPr>
      </w:pPr>
      <w:r w:rsidRPr="00167E02">
        <w:rPr>
          <w:rStyle w:val="ae"/>
          <w:rFonts w:ascii="Times New Roman" w:hAnsi="Times New Roman" w:cs="Times New Roman"/>
          <w:sz w:val="24"/>
          <w:szCs w:val="24"/>
        </w:rPr>
        <w:t>Про надання дозволу неповнолітньому</w:t>
      </w:r>
      <w:r w:rsidRPr="00167E02">
        <w:rPr>
          <w:rFonts w:ascii="Times New Roman" w:hAnsi="Times New Roman" w:cs="Times New Roman"/>
          <w:sz w:val="24"/>
          <w:szCs w:val="24"/>
        </w:rPr>
        <w:br/>
      </w:r>
      <w:r>
        <w:rPr>
          <w:rStyle w:val="ae"/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Style w:val="ae"/>
          <w:rFonts w:ascii="Times New Roman" w:hAnsi="Times New Roman" w:cs="Times New Roman"/>
          <w:sz w:val="24"/>
          <w:szCs w:val="24"/>
        </w:rPr>
        <w:t xml:space="preserve"> </w:t>
      </w:r>
      <w:r w:rsidRPr="00167E02">
        <w:rPr>
          <w:rStyle w:val="ae"/>
          <w:rFonts w:ascii="Times New Roman" w:hAnsi="Times New Roman" w:cs="Times New Roman"/>
          <w:sz w:val="24"/>
          <w:szCs w:val="24"/>
        </w:rPr>
        <w:t xml:space="preserve"> на укладення </w:t>
      </w:r>
    </w:p>
    <w:p w14:paraId="06037BEB" w14:textId="77777777" w:rsidR="001B4BA5" w:rsidRDefault="001B4BA5" w:rsidP="001B4BA5">
      <w:pPr>
        <w:spacing w:after="0" w:line="240" w:lineRule="auto"/>
        <w:ind w:right="-1"/>
        <w:rPr>
          <w:rStyle w:val="ae"/>
          <w:rFonts w:ascii="Times New Roman" w:hAnsi="Times New Roman" w:cs="Times New Roman"/>
          <w:sz w:val="24"/>
          <w:szCs w:val="24"/>
        </w:rPr>
      </w:pPr>
      <w:r w:rsidRPr="00167E02">
        <w:rPr>
          <w:rStyle w:val="ae"/>
          <w:rFonts w:ascii="Times New Roman" w:hAnsi="Times New Roman" w:cs="Times New Roman"/>
          <w:sz w:val="24"/>
          <w:szCs w:val="24"/>
        </w:rPr>
        <w:t>та підписання договору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7E02">
        <w:rPr>
          <w:rStyle w:val="ae"/>
          <w:rFonts w:ascii="Times New Roman" w:hAnsi="Times New Roman" w:cs="Times New Roman"/>
          <w:sz w:val="24"/>
          <w:szCs w:val="24"/>
        </w:rPr>
        <w:t xml:space="preserve">оренди </w:t>
      </w:r>
      <w:r>
        <w:rPr>
          <w:rStyle w:val="ae"/>
          <w:rFonts w:ascii="Times New Roman" w:hAnsi="Times New Roman" w:cs="Times New Roman"/>
          <w:sz w:val="24"/>
          <w:szCs w:val="24"/>
        </w:rPr>
        <w:t xml:space="preserve">земельних ділянок </w:t>
      </w:r>
    </w:p>
    <w:p w14:paraId="4EB58D2F" w14:textId="77777777" w:rsidR="001B4BA5" w:rsidRDefault="001B4BA5" w:rsidP="001B4BA5">
      <w:pPr>
        <w:spacing w:after="0" w:line="240" w:lineRule="auto"/>
        <w:ind w:right="-1"/>
        <w:rPr>
          <w:rStyle w:val="ae"/>
          <w:rFonts w:ascii="Times New Roman" w:hAnsi="Times New Roman" w:cs="Times New Roman"/>
          <w:sz w:val="24"/>
          <w:szCs w:val="24"/>
        </w:rPr>
      </w:pPr>
    </w:p>
    <w:p w14:paraId="25F6215D" w14:textId="77777777" w:rsidR="001B4BA5" w:rsidRPr="00167E02" w:rsidRDefault="001B4BA5" w:rsidP="001B4BA5">
      <w:pPr>
        <w:spacing w:after="0" w:line="240" w:lineRule="auto"/>
        <w:ind w:right="-1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E6AA5BA" w14:textId="4B5CBA34" w:rsidR="001B4BA5" w:rsidRPr="0097134F" w:rsidRDefault="001B4BA5" w:rsidP="001B4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97134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Керуючись статтею </w:t>
      </w:r>
      <w:r w:rsidRPr="0097134F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177 Сімейного кодексу України,</w:t>
      </w:r>
      <w:r w:rsidRPr="0097134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</w:t>
      </w:r>
      <w:r w:rsidRPr="00B50970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статтями 34, 40 Закону України «Про місцеве самоврядування в Україні», пунктами 66-67 Порядку пров</w:t>
      </w:r>
      <w:r w:rsidRPr="0097134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адження органами опіки та піклування діяльності, пов’язаної із захистом прав дитини, затвердженого постановою Кабінету Міністрів України від 24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вересня </w:t>
      </w:r>
      <w:r w:rsidRPr="0097134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2008 року № 866, враховуючи </w:t>
      </w:r>
      <w:r w:rsidRPr="0097134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заяв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</w:t>
      </w:r>
      <w:r w:rsidRPr="0097134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громадянина Поліщука Ігоря Миколайовича</w:t>
      </w:r>
      <w:r w:rsidRPr="0097134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від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01 вересня 2026</w:t>
      </w:r>
      <w:r w:rsidRPr="0097134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року та </w:t>
      </w:r>
      <w:r w:rsidRPr="0097134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рішення комісії з питань захисту прав дитини при виконавчому комітеті Петрівської селищної ради </w:t>
      </w:r>
      <w:r w:rsidRPr="00DD1E69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від ____вересня 2026 </w:t>
      </w:r>
      <w:r w:rsidRPr="0097134F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року № </w:t>
      </w:r>
      <w:r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___</w:t>
      </w:r>
      <w:r w:rsidRPr="0097134F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«Про надання дозволу </w:t>
      </w:r>
      <w:r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неповнолітньому </w:t>
      </w:r>
      <w:r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___________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на укладення та підписання договору оренди земельних ділянок</w:t>
      </w:r>
      <w:r w:rsidRPr="0097134F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», захищаючи права та інтереси дитини, виконавчий комітет селищної рад</w:t>
      </w:r>
      <w:r w:rsidRPr="0097134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и</w:t>
      </w:r>
    </w:p>
    <w:p w14:paraId="0C64D293" w14:textId="77777777" w:rsidR="001B4BA5" w:rsidRPr="0097134F" w:rsidRDefault="001B4BA5" w:rsidP="001B4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14:paraId="12EF0A93" w14:textId="77777777" w:rsidR="001B4BA5" w:rsidRPr="002B2761" w:rsidRDefault="001B4BA5" w:rsidP="001B4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ru-RU"/>
          <w14:ligatures w14:val="none"/>
        </w:rPr>
        <w:tab/>
      </w:r>
      <w:r w:rsidRPr="002B276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В И Р І Ш И В: </w:t>
      </w:r>
    </w:p>
    <w:p w14:paraId="77757394" w14:textId="77777777" w:rsidR="001B4BA5" w:rsidRDefault="001B4BA5" w:rsidP="001B4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ru-RU"/>
          <w14:ligatures w14:val="none"/>
        </w:rPr>
      </w:pPr>
    </w:p>
    <w:p w14:paraId="6FDFEE39" w14:textId="1FF6B538" w:rsidR="001B4BA5" w:rsidRPr="005741D4" w:rsidRDefault="001B4BA5" w:rsidP="001B4BA5">
      <w:pPr>
        <w:pStyle w:val="a9"/>
        <w:numPr>
          <w:ilvl w:val="0"/>
          <w:numId w:val="1"/>
        </w:numPr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Надати дозвіл </w:t>
      </w:r>
      <w:r w:rsidRPr="005741D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неповнолітньому</w:t>
      </w:r>
      <w:r w:rsidRPr="005741D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</w:t>
      </w:r>
      <w:r w:rsidRPr="005741D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2012 року народження,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який діє за згодою піклувальника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1973 року народження, на укладення</w:t>
      </w:r>
      <w:r w:rsidRPr="005741D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договору оренди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1/2</w:t>
      </w:r>
      <w:r w:rsidRPr="005741D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земельної ділянк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 загальною площею</w:t>
      </w:r>
      <w:r w:rsidRPr="005741D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7,8886 га, </w:t>
      </w:r>
      <w:r w:rsidRPr="005741D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кадастрови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й</w:t>
      </w:r>
      <w:r w:rsidRPr="005741D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номер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</w:t>
      </w:r>
      <w:r w:rsidRPr="005741D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цільове призначення - для ведення товарного сільськогосподарського виробництва, розташованої на території Петрівської селищної територіальної громади Олександрійського району Кіровоградської області, що належить йому на праві приватної власності з сільськогосподарським приватним підприємством  «Віза-Агро». </w:t>
      </w:r>
    </w:p>
    <w:p w14:paraId="7CC2EB7A" w14:textId="521191DF" w:rsidR="001B4BA5" w:rsidRDefault="001B4BA5" w:rsidP="001B4BA5">
      <w:pPr>
        <w:pStyle w:val="a9"/>
        <w:numPr>
          <w:ilvl w:val="0"/>
          <w:numId w:val="1"/>
        </w:numPr>
        <w:ind w:left="-142"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Надати дозвіл </w:t>
      </w:r>
      <w:r w:rsidRPr="005741D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неповнолітньому</w:t>
      </w:r>
      <w:r w:rsidRPr="005741D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</w:t>
      </w:r>
      <w:r w:rsidRPr="005741D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2012 року народження,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який діє за згодою піклувальника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1973 року народження, на укладення</w:t>
      </w:r>
      <w:r w:rsidRPr="005741D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договору оренди,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ru-RU"/>
            <w14:ligatures w14:val="none"/>
          </w:rPr>
          <m:t>1/4</m:t>
        </m:r>
      </m:oMath>
      <w:r w:rsidRPr="005741D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земельної ділянки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загальною площею 7, 889 га </w:t>
      </w:r>
      <w:r w:rsidRPr="005741D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кадастрови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й</w:t>
      </w:r>
      <w:r w:rsidRPr="005741D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номер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</w:t>
      </w:r>
      <w:r w:rsidRPr="005741D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цільове призначення – для ведення товарного сільськогосподарського виробництва, розташованої </w:t>
      </w:r>
      <w:r w:rsidRPr="005741D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 території Петрівської селищної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територіальної громади </w:t>
      </w:r>
      <w:r w:rsidRPr="005741D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Олександрійського району Кіровоградської області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що належить йому на праві приватної власності з сільськогосподарським приватним підприємством «Віза-Агро».</w:t>
      </w:r>
    </w:p>
    <w:p w14:paraId="5CD0A161" w14:textId="11410088" w:rsidR="001B4BA5" w:rsidRDefault="001B4BA5" w:rsidP="001B4BA5">
      <w:pPr>
        <w:pStyle w:val="a9"/>
        <w:numPr>
          <w:ilvl w:val="0"/>
          <w:numId w:val="1"/>
        </w:numPr>
        <w:ind w:left="-142" w:firstLine="85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Надати дозвіл </w:t>
      </w:r>
      <w:r w:rsidRPr="005741D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неповнолітньому</w:t>
      </w:r>
      <w:r w:rsidRPr="005741D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</w:t>
      </w:r>
      <w:r w:rsidRPr="005741D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2012 року народження,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який діє за згодою піклувальника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1973 року народження, на укладення</w:t>
      </w:r>
      <w:r w:rsidRPr="005741D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договору оренди,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ru-RU"/>
            <w14:ligatures w14:val="none"/>
          </w:rPr>
          <m:t>1/4</m:t>
        </m:r>
      </m:oMath>
      <w:r w:rsidRPr="005741D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земельної ділянки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загальною площею 7, 889 га </w:t>
      </w:r>
      <w:r w:rsidRPr="005741D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кадастрови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й</w:t>
      </w:r>
      <w:r w:rsidRPr="005741D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номер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</w:t>
      </w:r>
      <w:r w:rsidRPr="005741D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цільове призначення – для ведення товарного сільськогосподарського виробництва, розташованої </w:t>
      </w:r>
      <w:r w:rsidRPr="005741D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 території Петрівської селищної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територіальної громади </w:t>
      </w:r>
      <w:r w:rsidRPr="005741D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Олександрійського району Кіровоградської області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що належить йому на праві приватної власності з сільськогосподарським приватним підприємством «Віза-Агро».</w:t>
      </w:r>
    </w:p>
    <w:p w14:paraId="4ACBDC08" w14:textId="77777777" w:rsidR="001B4BA5" w:rsidRDefault="001B4BA5" w:rsidP="001B4BA5">
      <w:pPr>
        <w:ind w:left="-142"/>
        <w:jc w:val="both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ru-RU"/>
          <w14:ligatures w14:val="none"/>
        </w:rPr>
      </w:pPr>
    </w:p>
    <w:p w14:paraId="09C4F7ED" w14:textId="77777777" w:rsidR="001B4BA5" w:rsidRPr="00934C93" w:rsidRDefault="001B4BA5" w:rsidP="001B4BA5">
      <w:pPr>
        <w:ind w:left="-142"/>
        <w:jc w:val="both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ru-RU"/>
          <w14:ligatures w14:val="none"/>
        </w:rPr>
      </w:pPr>
    </w:p>
    <w:p w14:paraId="6467EA7B" w14:textId="77777777" w:rsidR="001B4BA5" w:rsidRPr="00934C93" w:rsidRDefault="001B4BA5" w:rsidP="001B4BA5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34C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Селищний голова </w:t>
      </w:r>
      <w:r w:rsidRPr="00934C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ab/>
      </w:r>
      <w:r w:rsidRPr="00934C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ab/>
      </w:r>
      <w:r w:rsidRPr="00934C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ab/>
      </w:r>
      <w:r w:rsidRPr="00934C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ab/>
      </w:r>
      <w:r w:rsidRPr="00934C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ab/>
      </w:r>
      <w:r w:rsidRPr="00934C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ab/>
      </w:r>
      <w:r w:rsidRPr="00934C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ab/>
        <w:t xml:space="preserve">Світлана ТИЛИК </w:t>
      </w:r>
    </w:p>
    <w:p w14:paraId="019B510C" w14:textId="77777777" w:rsidR="001B4BA5" w:rsidRPr="00934C93" w:rsidRDefault="001B4BA5" w:rsidP="001B4BA5"/>
    <w:p w14:paraId="46D4A6DA" w14:textId="77777777" w:rsidR="00A46CBF" w:rsidRDefault="00A46CBF"/>
    <w:sectPr w:rsidR="00A46CBF" w:rsidSect="001B4BA5">
      <w:pgSz w:w="11906" w:h="16838"/>
      <w:pgMar w:top="850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057E7E"/>
    <w:multiLevelType w:val="hybridMultilevel"/>
    <w:tmpl w:val="74D45E06"/>
    <w:lvl w:ilvl="0" w:tplc="8B0CC9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091342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BA5"/>
    <w:rsid w:val="001A00C9"/>
    <w:rsid w:val="001B1927"/>
    <w:rsid w:val="001B4BA5"/>
    <w:rsid w:val="00A4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370EB"/>
  <w15:chartTrackingRefBased/>
  <w15:docId w15:val="{5177CB8E-9CCB-4F62-87C3-976B1702D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BA5"/>
  </w:style>
  <w:style w:type="paragraph" w:styleId="1">
    <w:name w:val="heading 1"/>
    <w:basedOn w:val="a"/>
    <w:next w:val="a"/>
    <w:link w:val="10"/>
    <w:uiPriority w:val="9"/>
    <w:qFormat/>
    <w:rsid w:val="001B4B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4B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4B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4B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4B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4B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4B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4B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4B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4B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4B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4B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4B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4BA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4B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4B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4B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4B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4B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B4B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4B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B4B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B4B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B4B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B4B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B4BA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B4B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B4BA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B4BA5"/>
    <w:rPr>
      <w:b/>
      <w:bCs/>
      <w:smallCaps/>
      <w:color w:val="2F5496" w:themeColor="accent1" w:themeShade="BF"/>
      <w:spacing w:val="5"/>
    </w:rPr>
  </w:style>
  <w:style w:type="character" w:styleId="ae">
    <w:name w:val="Strong"/>
    <w:basedOn w:val="a0"/>
    <w:uiPriority w:val="22"/>
    <w:qFormat/>
    <w:rsid w:val="001B4B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1717</Words>
  <Characters>980</Characters>
  <Application>Microsoft Office Word</Application>
  <DocSecurity>0</DocSecurity>
  <Lines>8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Соціальний Захист</dc:creator>
  <cp:keywords/>
  <dc:description/>
  <cp:lastModifiedBy>Соціальний Захист</cp:lastModifiedBy>
  <cp:revision>1</cp:revision>
  <dcterms:created xsi:type="dcterms:W3CDTF">2026-09-09T08:29:00Z</dcterms:created>
  <dcterms:modified xsi:type="dcterms:W3CDTF">2026-09-09T08:31:00Z</dcterms:modified>
</cp:coreProperties>
</file>