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E599A" w:rsidRPr="006F2162" w:rsidRDefault="009E599A" w:rsidP="009E599A">
      <w:pPr>
        <w:rPr>
          <w:lang w:val="ru-RU"/>
        </w:rPr>
      </w:pPr>
    </w:p>
    <w:tbl>
      <w:tblPr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2958"/>
        <w:gridCol w:w="2420"/>
        <w:gridCol w:w="1375"/>
        <w:gridCol w:w="2225"/>
      </w:tblGrid>
      <w:tr w:rsidR="009E599A" w:rsidTr="003F17B1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9E599A" w:rsidRDefault="009E599A" w:rsidP="003F17B1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 СЕСІЯ </w:t>
            </w:r>
          </w:p>
          <w:p w:rsidR="009E599A" w:rsidRDefault="009E599A" w:rsidP="003F17B1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ВОСЬМОГО СКЛИКАННЯ</w:t>
            </w:r>
          </w:p>
        </w:tc>
      </w:tr>
      <w:tr w:rsidR="009E599A" w:rsidTr="003F17B1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E599A" w:rsidRDefault="009E599A" w:rsidP="003F17B1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>ПРОЄКТ  РІШЕННЯ</w:t>
            </w:r>
          </w:p>
        </w:tc>
      </w:tr>
      <w:tr w:rsidR="009E599A" w:rsidTr="003F17B1">
        <w:trPr>
          <w:trHeight w:val="4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E599A" w:rsidRDefault="009E599A" w:rsidP="003F17B1">
            <w:pPr>
              <w:pStyle w:val="10"/>
            </w:pPr>
            <w:r>
              <w:t>від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E599A" w:rsidRDefault="009E599A" w:rsidP="003F17B1">
            <w:pPr>
              <w:pStyle w:val="10"/>
            </w:pPr>
            <w:r>
              <w:t>____ _________ 2026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E599A" w:rsidRDefault="009E599A" w:rsidP="003F17B1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E599A" w:rsidRDefault="009E599A" w:rsidP="003F17B1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E599A" w:rsidRPr="00432837" w:rsidRDefault="009E599A" w:rsidP="003F17B1">
            <w:pPr>
              <w:pStyle w:val="10"/>
            </w:pPr>
            <w:r>
              <w:t>__________</w:t>
            </w:r>
          </w:p>
        </w:tc>
      </w:tr>
      <w:tr w:rsidR="009E599A" w:rsidTr="003F17B1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599A" w:rsidRDefault="009E599A" w:rsidP="003F17B1">
            <w:pPr>
              <w:pStyle w:val="10"/>
              <w:jc w:val="center"/>
            </w:pPr>
            <w:r>
              <w:t>селище Петрове</w:t>
            </w:r>
          </w:p>
        </w:tc>
      </w:tr>
    </w:tbl>
    <w:p w:rsidR="002C3031" w:rsidRDefault="002C3031" w:rsidP="009E599A">
      <w:pPr>
        <w:widowControl w:val="0"/>
        <w:spacing w:line="240" w:lineRule="auto"/>
        <w:ind w:right="3971"/>
        <w:rPr>
          <w:rFonts w:eastAsia="Sylfaen" w:cs="Times New Roman"/>
          <w:b/>
          <w:szCs w:val="24"/>
          <w:lang w:bidi="uk-UA"/>
        </w:rPr>
      </w:pPr>
      <w:r w:rsidRPr="002C3031">
        <w:rPr>
          <w:rFonts w:eastAsia="Sylfaen" w:cs="Times New Roman"/>
          <w:b/>
          <w:bCs/>
          <w:szCs w:val="24"/>
          <w:lang w:bidi="uk-UA"/>
        </w:rPr>
        <w:t xml:space="preserve">Про </w:t>
      </w:r>
      <w:r w:rsidRPr="001F7B77">
        <w:rPr>
          <w:rFonts w:eastAsia="Sylfaen" w:cs="Times New Roman"/>
          <w:b/>
          <w:szCs w:val="24"/>
          <w:lang w:bidi="uk-UA"/>
        </w:rPr>
        <w:t xml:space="preserve">продаж </w:t>
      </w:r>
      <w:r w:rsidR="007E1E92" w:rsidRPr="001F7B77">
        <w:rPr>
          <w:rFonts w:eastAsia="Sylfaen" w:cs="Times New Roman"/>
          <w:b/>
          <w:szCs w:val="24"/>
          <w:lang w:bidi="uk-UA"/>
        </w:rPr>
        <w:t>земельн</w:t>
      </w:r>
      <w:r w:rsidR="000111AC" w:rsidRPr="001F7B77">
        <w:rPr>
          <w:rFonts w:eastAsia="Sylfaen" w:cs="Times New Roman"/>
          <w:b/>
          <w:szCs w:val="24"/>
          <w:lang w:bidi="uk-UA"/>
        </w:rPr>
        <w:t>ої</w:t>
      </w:r>
      <w:r w:rsidR="007E1E92" w:rsidRPr="001F7B77">
        <w:rPr>
          <w:rFonts w:eastAsia="Sylfaen" w:cs="Times New Roman"/>
          <w:b/>
          <w:szCs w:val="24"/>
          <w:lang w:bidi="uk-UA"/>
        </w:rPr>
        <w:t xml:space="preserve"> ділян</w:t>
      </w:r>
      <w:r w:rsidR="000111AC" w:rsidRPr="001F7B77">
        <w:rPr>
          <w:rFonts w:eastAsia="Sylfaen" w:cs="Times New Roman"/>
          <w:b/>
          <w:szCs w:val="24"/>
          <w:lang w:bidi="uk-UA"/>
        </w:rPr>
        <w:t xml:space="preserve">ки </w:t>
      </w:r>
      <w:r w:rsidRPr="001F7B77">
        <w:rPr>
          <w:rFonts w:eastAsia="Sylfaen" w:cs="Times New Roman"/>
          <w:b/>
          <w:szCs w:val="24"/>
          <w:lang w:bidi="uk-UA"/>
        </w:rPr>
        <w:t xml:space="preserve">сільськогосподарського призначення для ведення </w:t>
      </w:r>
      <w:r w:rsidR="004E74D5">
        <w:rPr>
          <w:rFonts w:eastAsia="Sylfaen" w:cs="Times New Roman"/>
          <w:b/>
          <w:szCs w:val="24"/>
          <w:lang w:bidi="uk-UA"/>
        </w:rPr>
        <w:t>фермерського господарства</w:t>
      </w:r>
      <w:r w:rsidRPr="001F7B77">
        <w:rPr>
          <w:rFonts w:eastAsia="Sylfaen" w:cs="Times New Roman"/>
          <w:b/>
          <w:szCs w:val="24"/>
          <w:lang w:bidi="uk-UA"/>
        </w:rPr>
        <w:t>,</w:t>
      </w:r>
      <w:r w:rsidR="000111AC" w:rsidRPr="001F7B77">
        <w:rPr>
          <w:rFonts w:eastAsia="Sylfaen" w:cs="Times New Roman"/>
          <w:b/>
          <w:szCs w:val="24"/>
          <w:lang w:bidi="uk-UA"/>
        </w:rPr>
        <w:t xml:space="preserve"> з </w:t>
      </w:r>
      <w:bookmarkStart w:id="1" w:name="_GoBack"/>
      <w:bookmarkEnd w:id="1"/>
      <w:r w:rsidR="000111AC" w:rsidRPr="001F7B77">
        <w:rPr>
          <w:rFonts w:eastAsia="Sylfaen" w:cs="Times New Roman"/>
          <w:b/>
          <w:szCs w:val="24"/>
          <w:lang w:bidi="uk-UA"/>
        </w:rPr>
        <w:t>кадастровим номером 35249</w:t>
      </w:r>
      <w:r w:rsidR="008718C1">
        <w:rPr>
          <w:rFonts w:eastAsia="Sylfaen" w:cs="Times New Roman"/>
          <w:b/>
          <w:szCs w:val="24"/>
          <w:lang w:bidi="uk-UA"/>
        </w:rPr>
        <w:t>551</w:t>
      </w:r>
      <w:r w:rsidR="000111AC" w:rsidRPr="001F7B77">
        <w:rPr>
          <w:rFonts w:eastAsia="Sylfaen" w:cs="Times New Roman"/>
          <w:b/>
          <w:szCs w:val="24"/>
          <w:lang w:bidi="uk-UA"/>
        </w:rPr>
        <w:t>00:02:000:9</w:t>
      </w:r>
      <w:r w:rsidR="008718C1">
        <w:rPr>
          <w:rFonts w:eastAsia="Sylfaen" w:cs="Times New Roman"/>
          <w:b/>
          <w:szCs w:val="24"/>
          <w:lang w:bidi="uk-UA"/>
        </w:rPr>
        <w:t>129</w:t>
      </w:r>
      <w:r w:rsidR="000111AC" w:rsidRPr="001F7B77">
        <w:rPr>
          <w:rFonts w:eastAsia="Sylfaen" w:cs="Times New Roman"/>
          <w:b/>
          <w:szCs w:val="24"/>
          <w:lang w:bidi="uk-UA"/>
        </w:rPr>
        <w:t xml:space="preserve">, </w:t>
      </w:r>
      <w:r w:rsidRPr="001F7B77">
        <w:rPr>
          <w:rFonts w:eastAsia="Sylfaen" w:cs="Times New Roman"/>
          <w:b/>
          <w:szCs w:val="24"/>
          <w:lang w:bidi="uk-UA"/>
        </w:rPr>
        <w:t xml:space="preserve">без проведення земельних торгів, </w:t>
      </w:r>
      <w:r w:rsidR="009E599A">
        <w:rPr>
          <w:rFonts w:eastAsia="Sylfaen" w:cs="Times New Roman"/>
          <w:b/>
          <w:szCs w:val="24"/>
          <w:lang w:bidi="uk-UA"/>
        </w:rPr>
        <w:t xml:space="preserve">громадянину </w:t>
      </w:r>
      <w:proofErr w:type="spellStart"/>
      <w:r w:rsidR="008718C1">
        <w:rPr>
          <w:rFonts w:eastAsia="Sylfaen" w:cs="Times New Roman"/>
          <w:b/>
          <w:szCs w:val="24"/>
          <w:lang w:bidi="uk-UA"/>
        </w:rPr>
        <w:t>Проценку</w:t>
      </w:r>
      <w:proofErr w:type="spellEnd"/>
      <w:r w:rsidR="008718C1">
        <w:rPr>
          <w:rFonts w:eastAsia="Sylfaen" w:cs="Times New Roman"/>
          <w:b/>
          <w:szCs w:val="24"/>
          <w:lang w:bidi="uk-UA"/>
        </w:rPr>
        <w:t xml:space="preserve"> Віктору Олексійовичу</w:t>
      </w:r>
    </w:p>
    <w:p w:rsidR="00934E03" w:rsidRDefault="00934E03" w:rsidP="00934E03">
      <w:pPr>
        <w:widowControl w:val="0"/>
        <w:spacing w:line="240" w:lineRule="auto"/>
        <w:rPr>
          <w:rFonts w:eastAsia="Sylfaen" w:cs="Times New Roman"/>
          <w:b/>
          <w:szCs w:val="24"/>
          <w:lang w:bidi="uk-UA"/>
        </w:rPr>
      </w:pPr>
    </w:p>
    <w:p w:rsidR="002C3031" w:rsidRPr="00480BDE" w:rsidRDefault="00934E03" w:rsidP="00934E03">
      <w:pPr>
        <w:widowControl w:val="0"/>
        <w:spacing w:line="274" w:lineRule="exact"/>
        <w:ind w:firstLine="567"/>
        <w:rPr>
          <w:rFonts w:eastAsia="Sylfaen" w:cs="Times New Roman"/>
          <w:szCs w:val="24"/>
          <w:lang w:bidi="uk-UA"/>
        </w:rPr>
      </w:pPr>
      <w:r w:rsidRPr="009C1773">
        <w:rPr>
          <w:rFonts w:cs="Times New Roman"/>
          <w:szCs w:val="24"/>
        </w:rPr>
        <w:t xml:space="preserve">Розглянувши пропозицію Петрівського </w:t>
      </w:r>
      <w:r>
        <w:rPr>
          <w:rFonts w:cs="Times New Roman"/>
          <w:szCs w:val="24"/>
        </w:rPr>
        <w:t xml:space="preserve">селищного голови Світлани ТИЛИК від </w:t>
      </w:r>
      <w:r>
        <w:rPr>
          <w:rFonts w:cs="Times New Roman"/>
          <w:szCs w:val="24"/>
        </w:rPr>
        <w:br/>
      </w:r>
      <w:r w:rsidR="009E599A">
        <w:rPr>
          <w:rFonts w:cs="Times New Roman"/>
          <w:szCs w:val="24"/>
        </w:rPr>
        <w:t>_____________</w:t>
      </w:r>
      <w:r>
        <w:rPr>
          <w:rFonts w:cs="Times New Roman"/>
          <w:szCs w:val="24"/>
        </w:rPr>
        <w:t xml:space="preserve"> 202</w:t>
      </w:r>
      <w:r w:rsidR="009E599A">
        <w:rPr>
          <w:rFonts w:cs="Times New Roman"/>
          <w:szCs w:val="24"/>
        </w:rPr>
        <w:t>6</w:t>
      </w:r>
      <w:r>
        <w:rPr>
          <w:rFonts w:cs="Times New Roman"/>
          <w:szCs w:val="24"/>
        </w:rPr>
        <w:t xml:space="preserve"> року № </w:t>
      </w:r>
      <w:r w:rsidR="009E599A">
        <w:rPr>
          <w:rFonts w:cs="Times New Roman"/>
          <w:szCs w:val="24"/>
        </w:rPr>
        <w:t>_________</w:t>
      </w:r>
      <w:r w:rsidR="006F2D7C">
        <w:rPr>
          <w:rFonts w:cs="Times New Roman"/>
          <w:szCs w:val="24"/>
        </w:rPr>
        <w:t>,</w:t>
      </w:r>
      <w:r w:rsidR="000111AC" w:rsidRPr="000111AC">
        <w:rPr>
          <w:rFonts w:cs="Times New Roman"/>
          <w:szCs w:val="24"/>
        </w:rPr>
        <w:t xml:space="preserve"> </w:t>
      </w:r>
      <w:r w:rsidR="000111AC" w:rsidRPr="00643694">
        <w:rPr>
          <w:rFonts w:cs="Times New Roman"/>
          <w:szCs w:val="24"/>
        </w:rPr>
        <w:t>заяв</w:t>
      </w:r>
      <w:r w:rsidR="000111AC">
        <w:rPr>
          <w:rFonts w:cs="Times New Roman"/>
          <w:szCs w:val="24"/>
        </w:rPr>
        <w:t>у</w:t>
      </w:r>
      <w:r w:rsidR="000111AC" w:rsidRPr="00643694">
        <w:rPr>
          <w:rFonts w:cs="Times New Roman"/>
          <w:szCs w:val="24"/>
        </w:rPr>
        <w:t xml:space="preserve"> </w:t>
      </w:r>
      <w:r w:rsidR="009E599A">
        <w:rPr>
          <w:rFonts w:cs="Times New Roman"/>
          <w:szCs w:val="24"/>
        </w:rPr>
        <w:t xml:space="preserve">громадянина </w:t>
      </w:r>
      <w:proofErr w:type="spellStart"/>
      <w:r w:rsidR="008718C1">
        <w:rPr>
          <w:rFonts w:cs="Times New Roman"/>
          <w:szCs w:val="24"/>
        </w:rPr>
        <w:t>Проценка</w:t>
      </w:r>
      <w:proofErr w:type="spellEnd"/>
      <w:r w:rsidR="008718C1">
        <w:rPr>
          <w:rFonts w:cs="Times New Roman"/>
          <w:szCs w:val="24"/>
        </w:rPr>
        <w:t xml:space="preserve"> Віктора Олексійовича</w:t>
      </w:r>
      <w:r w:rsidR="000111AC">
        <w:rPr>
          <w:rFonts w:cs="Times New Roman"/>
          <w:szCs w:val="24"/>
        </w:rPr>
        <w:t xml:space="preserve"> </w:t>
      </w:r>
      <w:r w:rsidR="000111AC" w:rsidRPr="00643694">
        <w:rPr>
          <w:rFonts w:cs="Times New Roman"/>
          <w:szCs w:val="24"/>
        </w:rPr>
        <w:t xml:space="preserve">від </w:t>
      </w:r>
      <w:r w:rsidR="009E599A">
        <w:rPr>
          <w:rFonts w:cs="Times New Roman"/>
          <w:szCs w:val="24"/>
        </w:rPr>
        <w:t>09</w:t>
      </w:r>
      <w:r w:rsidR="000111AC">
        <w:rPr>
          <w:rFonts w:cs="Times New Roman"/>
          <w:szCs w:val="24"/>
        </w:rPr>
        <w:t>.</w:t>
      </w:r>
      <w:r w:rsidR="009E599A">
        <w:rPr>
          <w:rFonts w:cs="Times New Roman"/>
          <w:szCs w:val="24"/>
        </w:rPr>
        <w:t>07</w:t>
      </w:r>
      <w:r w:rsidR="000111AC">
        <w:rPr>
          <w:rFonts w:cs="Times New Roman"/>
          <w:szCs w:val="24"/>
        </w:rPr>
        <w:t>.202</w:t>
      </w:r>
      <w:r w:rsidR="009E599A">
        <w:rPr>
          <w:rFonts w:cs="Times New Roman"/>
          <w:szCs w:val="24"/>
        </w:rPr>
        <w:t>6</w:t>
      </w:r>
      <w:r w:rsidR="000111AC" w:rsidRPr="00643694">
        <w:rPr>
          <w:rFonts w:cs="Times New Roman"/>
          <w:szCs w:val="24"/>
        </w:rPr>
        <w:t xml:space="preserve"> року</w:t>
      </w:r>
      <w:r w:rsidR="000111AC">
        <w:rPr>
          <w:rFonts w:cs="Times New Roman"/>
          <w:szCs w:val="24"/>
        </w:rPr>
        <w:t xml:space="preserve"> № </w:t>
      </w:r>
      <w:r w:rsidR="009E599A">
        <w:rPr>
          <w:rFonts w:cs="Times New Roman"/>
          <w:szCs w:val="24"/>
        </w:rPr>
        <w:t>22</w:t>
      </w:r>
      <w:r w:rsidR="008718C1">
        <w:rPr>
          <w:rFonts w:cs="Times New Roman"/>
          <w:szCs w:val="24"/>
        </w:rPr>
        <w:t>5</w:t>
      </w:r>
      <w:r w:rsidR="009E599A">
        <w:rPr>
          <w:rFonts w:cs="Times New Roman"/>
          <w:szCs w:val="24"/>
        </w:rPr>
        <w:t>6</w:t>
      </w:r>
      <w:r w:rsidR="000111AC">
        <w:rPr>
          <w:rFonts w:cs="Times New Roman"/>
          <w:szCs w:val="24"/>
        </w:rPr>
        <w:t>/3</w:t>
      </w:r>
      <w:r w:rsidR="000B311A" w:rsidRPr="002C3031">
        <w:rPr>
          <w:rFonts w:eastAsia="Sylfaen" w:cs="Times New Roman"/>
          <w:szCs w:val="24"/>
          <w:lang w:bidi="uk-UA"/>
        </w:rPr>
        <w:t xml:space="preserve">, відповідно до п. 34 ст. 26 Закону України «Про місцеве самоврядування в Україні», ст.12, </w:t>
      </w:r>
      <w:r w:rsidR="005F0079">
        <w:rPr>
          <w:rFonts w:eastAsia="Sylfaen" w:cs="Times New Roman"/>
          <w:szCs w:val="24"/>
          <w:lang w:bidi="uk-UA"/>
        </w:rPr>
        <w:t xml:space="preserve">122, </w:t>
      </w:r>
      <w:r w:rsidR="000B311A" w:rsidRPr="002C3031">
        <w:rPr>
          <w:rFonts w:eastAsia="Sylfaen" w:cs="Times New Roman"/>
          <w:szCs w:val="24"/>
          <w:lang w:bidi="uk-UA"/>
        </w:rPr>
        <w:t>п.</w:t>
      </w:r>
      <w:r w:rsidR="000B311A" w:rsidRPr="002C3031">
        <w:rPr>
          <w:rFonts w:eastAsia="Sylfaen" w:cs="Times New Roman"/>
          <w:bCs/>
          <w:color w:val="auto"/>
          <w:sz w:val="22"/>
          <w:shd w:val="clear" w:color="auto" w:fill="FFFFFF"/>
          <w:lang w:bidi="uk-UA"/>
        </w:rPr>
        <w:t xml:space="preserve"> </w:t>
      </w:r>
      <w:r w:rsidR="000B311A" w:rsidRPr="002C3031">
        <w:rPr>
          <w:rFonts w:eastAsia="Arial Unicode MS" w:cs="Times New Roman"/>
          <w:bCs/>
          <w:color w:val="auto"/>
          <w:szCs w:val="24"/>
          <w:shd w:val="clear" w:color="auto" w:fill="FFFFFF"/>
          <w:lang w:bidi="uk-UA"/>
        </w:rPr>
        <w:t>6</w:t>
      </w:r>
      <w:r w:rsidR="000B311A" w:rsidRPr="002C3031">
        <w:rPr>
          <w:rFonts w:eastAsia="Arial Unicode MS" w:cs="Times New Roman"/>
          <w:bCs/>
          <w:color w:val="auto"/>
          <w:szCs w:val="24"/>
          <w:shd w:val="clear" w:color="auto" w:fill="FFFFFF"/>
          <w:vertAlign w:val="superscript"/>
          <w:lang w:bidi="uk-UA"/>
        </w:rPr>
        <w:t xml:space="preserve">1 </w:t>
      </w:r>
      <w:r w:rsidR="000B311A" w:rsidRPr="002C3031">
        <w:rPr>
          <w:rFonts w:eastAsia="Sylfaen" w:cs="Times New Roman"/>
          <w:szCs w:val="24"/>
          <w:lang w:bidi="uk-UA"/>
        </w:rPr>
        <w:t xml:space="preserve">розділу </w:t>
      </w:r>
      <w:r w:rsidR="000B311A" w:rsidRPr="002C3031">
        <w:rPr>
          <w:rFonts w:eastAsia="Sylfaen" w:cs="Times New Roman"/>
          <w:szCs w:val="24"/>
          <w:lang w:val="en-US" w:bidi="uk-UA"/>
        </w:rPr>
        <w:t>X</w:t>
      </w:r>
      <w:r w:rsidR="000B311A" w:rsidRPr="002C3031">
        <w:rPr>
          <w:rFonts w:eastAsia="Sylfaen" w:cs="Times New Roman"/>
          <w:szCs w:val="24"/>
          <w:lang w:bidi="uk-UA"/>
        </w:rPr>
        <w:t xml:space="preserve"> «Перехідні положення» Земельного кодексу України, </w:t>
      </w:r>
      <w:r w:rsidRPr="00711B6E">
        <w:rPr>
          <w:rFonts w:eastAsia="MS Mincho" w:cs="Times New Roman"/>
          <w:szCs w:val="24"/>
          <w:lang w:eastAsia="ru-RU"/>
        </w:rPr>
        <w:t xml:space="preserve">на підставі </w:t>
      </w:r>
      <w:r>
        <w:t>висновків та рекомендацій</w:t>
      </w:r>
      <w:r w:rsidRPr="005A5BFE">
        <w:t xml:space="preserve"> </w:t>
      </w:r>
      <w:r>
        <w:t xml:space="preserve">спільного засідання </w:t>
      </w:r>
      <w:r w:rsidRPr="005A5BFE">
        <w:t>по</w:t>
      </w:r>
      <w:r>
        <w:t>стійних комісій селищної ради</w:t>
      </w:r>
      <w:r>
        <w:rPr>
          <w:rFonts w:eastAsia="MS Mincho" w:cs="Times New Roman"/>
          <w:szCs w:val="24"/>
          <w:lang w:eastAsia="ru-RU"/>
        </w:rPr>
        <w:t xml:space="preserve"> від </w:t>
      </w:r>
      <w:r w:rsidR="009E599A">
        <w:rPr>
          <w:rFonts w:eastAsia="MS Mincho" w:cs="Times New Roman"/>
          <w:szCs w:val="24"/>
          <w:lang w:eastAsia="ru-RU"/>
        </w:rPr>
        <w:t>_______</w:t>
      </w:r>
      <w:r w:rsidRPr="00643694">
        <w:rPr>
          <w:rFonts w:eastAsia="MS Mincho" w:cs="Times New Roman"/>
          <w:szCs w:val="24"/>
          <w:lang w:eastAsia="ru-RU"/>
        </w:rPr>
        <w:t xml:space="preserve"> 202</w:t>
      </w:r>
      <w:r w:rsidR="009E599A">
        <w:rPr>
          <w:rFonts w:eastAsia="MS Mincho" w:cs="Times New Roman"/>
          <w:szCs w:val="24"/>
          <w:lang w:eastAsia="ru-RU"/>
        </w:rPr>
        <w:t>6</w:t>
      </w:r>
      <w:r w:rsidR="00395CF7">
        <w:rPr>
          <w:rFonts w:eastAsia="MS Mincho" w:cs="Times New Roman"/>
          <w:szCs w:val="24"/>
          <w:lang w:eastAsia="ru-RU"/>
        </w:rPr>
        <w:t xml:space="preserve"> року № </w:t>
      </w:r>
      <w:r w:rsidR="009E599A">
        <w:rPr>
          <w:rFonts w:eastAsia="MS Mincho" w:cs="Times New Roman"/>
          <w:szCs w:val="24"/>
          <w:lang w:eastAsia="ru-RU"/>
        </w:rPr>
        <w:t>______</w:t>
      </w:r>
      <w:r w:rsidR="00395CF7">
        <w:rPr>
          <w:rFonts w:eastAsia="MS Mincho" w:cs="Times New Roman"/>
          <w:szCs w:val="24"/>
          <w:lang w:eastAsia="ru-RU"/>
        </w:rPr>
        <w:t xml:space="preserve">, </w:t>
      </w:r>
      <w:r w:rsidR="000B311A" w:rsidRPr="002C3031">
        <w:rPr>
          <w:rFonts w:eastAsia="Sylfaen" w:cs="Times New Roman"/>
          <w:szCs w:val="24"/>
          <w:lang w:bidi="uk-UA"/>
        </w:rPr>
        <w:t>селищна рада</w:t>
      </w:r>
    </w:p>
    <w:p w:rsidR="00F15420" w:rsidRPr="00934E03" w:rsidRDefault="002C3031" w:rsidP="00480BDE">
      <w:pPr>
        <w:keepNext/>
        <w:keepLines/>
        <w:widowControl w:val="0"/>
        <w:spacing w:after="263" w:line="280" w:lineRule="exact"/>
        <w:jc w:val="center"/>
        <w:rPr>
          <w:rFonts w:eastAsia="Sylfaen" w:cs="Times New Roman"/>
          <w:b/>
          <w:sz w:val="28"/>
          <w:szCs w:val="28"/>
          <w:lang w:bidi="uk-UA"/>
        </w:rPr>
      </w:pPr>
      <w:bookmarkStart w:id="2" w:name="bookmark2"/>
      <w:r w:rsidRPr="00934E03">
        <w:rPr>
          <w:rFonts w:eastAsia="Sylfaen" w:cs="Times New Roman"/>
          <w:b/>
          <w:sz w:val="28"/>
          <w:szCs w:val="28"/>
          <w:lang w:bidi="uk-UA"/>
        </w:rPr>
        <w:t>ВИРІШИЛА:</w:t>
      </w:r>
      <w:bookmarkEnd w:id="2"/>
    </w:p>
    <w:p w:rsidR="009C123D" w:rsidRDefault="000B311A" w:rsidP="00934E03">
      <w:pPr>
        <w:widowControl w:val="0"/>
        <w:spacing w:line="240" w:lineRule="auto"/>
        <w:ind w:firstLine="567"/>
        <w:contextualSpacing/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</w:pPr>
      <w:r w:rsidRPr="002C3031">
        <w:rPr>
          <w:rFonts w:eastAsia="Arial Unicode MS" w:cs="Times New Roman"/>
          <w:szCs w:val="24"/>
          <w:lang w:bidi="uk-UA"/>
        </w:rPr>
        <w:t xml:space="preserve">1. 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Продати громадянину </w:t>
      </w:r>
      <w:proofErr w:type="spellStart"/>
      <w:r w:rsidR="008718C1">
        <w:rPr>
          <w:rFonts w:eastAsia="Arial Unicode MS" w:cs="Times New Roman"/>
          <w:color w:val="auto"/>
          <w:szCs w:val="24"/>
          <w:lang w:bidi="uk-UA"/>
        </w:rPr>
        <w:t>Проценку</w:t>
      </w:r>
      <w:proofErr w:type="spellEnd"/>
      <w:r w:rsidR="008718C1">
        <w:rPr>
          <w:rFonts w:eastAsia="Arial Unicode MS" w:cs="Times New Roman"/>
          <w:color w:val="auto"/>
          <w:szCs w:val="24"/>
          <w:lang w:bidi="uk-UA"/>
        </w:rPr>
        <w:t xml:space="preserve"> Віктору Олексійовичу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</w:t>
      </w:r>
      <w:r w:rsidR="00B0394B">
        <w:rPr>
          <w:rFonts w:cs="Times New Roman"/>
          <w:color w:val="auto"/>
          <w:szCs w:val="24"/>
        </w:rPr>
        <w:t xml:space="preserve">(РНОКПП </w:t>
      </w:r>
      <w:r w:rsidR="00332FAD">
        <w:rPr>
          <w:rFonts w:cs="Times New Roman"/>
          <w:color w:val="auto"/>
          <w:szCs w:val="24"/>
        </w:rPr>
        <w:t>2487313798</w:t>
      </w:r>
      <w:r w:rsidR="00B0394B">
        <w:rPr>
          <w:rFonts w:cs="Times New Roman"/>
          <w:color w:val="auto"/>
          <w:szCs w:val="24"/>
        </w:rPr>
        <w:t>)</w:t>
      </w:r>
      <w:r w:rsidR="00B0394B">
        <w:rPr>
          <w:rFonts w:eastAsia="Times New Roman" w:cs="Times New Roman"/>
          <w:color w:val="auto"/>
          <w:lang w:eastAsia="ru-RU"/>
        </w:rPr>
        <w:t xml:space="preserve"> </w:t>
      </w:r>
      <w:r w:rsidR="00B0394B">
        <w:rPr>
          <w:rFonts w:eastAsia="Arial Unicode MS" w:cs="Times New Roman"/>
          <w:color w:val="auto"/>
          <w:szCs w:val="24"/>
          <w:lang w:bidi="uk-UA"/>
        </w:rPr>
        <w:t>земельну ділянку сільськогосподарського призначення комунальної власності</w:t>
      </w:r>
      <w:r w:rsidR="00B0394B">
        <w:rPr>
          <w:rFonts w:eastAsia="Arial Unicode MS" w:cs="Times New Roman"/>
          <w:color w:val="auto"/>
          <w:szCs w:val="24"/>
          <w:lang w:val="ru-RU" w:bidi="uk-UA"/>
        </w:rPr>
        <w:t>,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за цільовим призначенням для ведення фермерського господарства (код КВЦПЗД-01.02)</w:t>
      </w:r>
      <w:r w:rsidR="00B0394B">
        <w:rPr>
          <w:rFonts w:eastAsia="Arial Unicode MS" w:cs="Times New Roman"/>
          <w:color w:val="auto"/>
          <w:szCs w:val="24"/>
          <w:lang w:val="ru-RU" w:bidi="uk-UA"/>
        </w:rPr>
        <w:t>,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площею </w:t>
      </w:r>
      <w:r w:rsidR="00332FAD">
        <w:rPr>
          <w:rFonts w:eastAsia="Arial Unicode MS" w:cs="Times New Roman"/>
          <w:color w:val="auto"/>
          <w:szCs w:val="24"/>
          <w:lang w:bidi="uk-UA"/>
        </w:rPr>
        <w:t>33</w:t>
      </w:r>
      <w:r w:rsidR="00B0394B">
        <w:rPr>
          <w:rFonts w:eastAsia="Arial Unicode MS" w:cs="Times New Roman"/>
          <w:color w:val="auto"/>
          <w:szCs w:val="24"/>
          <w:lang w:bidi="uk-UA"/>
        </w:rPr>
        <w:t>,</w:t>
      </w:r>
      <w:r w:rsidR="00332FAD">
        <w:rPr>
          <w:rFonts w:eastAsia="Arial Unicode MS" w:cs="Times New Roman"/>
          <w:color w:val="auto"/>
          <w:szCs w:val="24"/>
          <w:lang w:bidi="uk-UA"/>
        </w:rPr>
        <w:t>19</w:t>
      </w:r>
      <w:r w:rsidR="00B0394B">
        <w:rPr>
          <w:rFonts w:eastAsia="Arial Unicode MS" w:cs="Times New Roman"/>
          <w:color w:val="auto"/>
          <w:szCs w:val="24"/>
          <w:lang w:bidi="uk-UA"/>
        </w:rPr>
        <w:t>00 га, з кадастровим номером 35249</w:t>
      </w:r>
      <w:r w:rsidR="00332FAD">
        <w:rPr>
          <w:rFonts w:eastAsia="Arial Unicode MS" w:cs="Times New Roman"/>
          <w:color w:val="auto"/>
          <w:szCs w:val="24"/>
          <w:lang w:bidi="uk-UA"/>
        </w:rPr>
        <w:t>551</w:t>
      </w:r>
      <w:r w:rsidR="00B0394B">
        <w:rPr>
          <w:rFonts w:eastAsia="Arial Unicode MS" w:cs="Times New Roman"/>
          <w:color w:val="auto"/>
          <w:szCs w:val="24"/>
          <w:lang w:bidi="uk-UA"/>
        </w:rPr>
        <w:t>00:02:000:9</w:t>
      </w:r>
      <w:r w:rsidR="00332FAD">
        <w:rPr>
          <w:rFonts w:eastAsia="Arial Unicode MS" w:cs="Times New Roman"/>
          <w:color w:val="auto"/>
          <w:szCs w:val="24"/>
          <w:lang w:bidi="uk-UA"/>
        </w:rPr>
        <w:t>129</w:t>
      </w:r>
      <w:r w:rsidR="00B0394B">
        <w:rPr>
          <w:rFonts w:eastAsia="Arial Unicode MS" w:cs="Times New Roman"/>
          <w:color w:val="auto"/>
          <w:szCs w:val="24"/>
          <w:lang w:bidi="uk-UA"/>
        </w:rPr>
        <w:t>, яка належить на праві постійного користування згідно Державного акту на право постійного користування землею серії КР № 0000</w:t>
      </w:r>
      <w:r w:rsidR="00332FAD">
        <w:rPr>
          <w:rFonts w:eastAsia="Arial Unicode MS" w:cs="Times New Roman"/>
          <w:color w:val="auto"/>
          <w:szCs w:val="24"/>
          <w:lang w:bidi="uk-UA"/>
        </w:rPr>
        <w:t>129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, що зареєстрований у Книзі записів державних актів на право постійного користування землею за № </w:t>
      </w:r>
      <w:r w:rsidR="00332FAD">
        <w:rPr>
          <w:rFonts w:eastAsia="Arial Unicode MS" w:cs="Times New Roman"/>
          <w:color w:val="auto"/>
          <w:szCs w:val="24"/>
          <w:lang w:bidi="uk-UA"/>
        </w:rPr>
        <w:t>97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від </w:t>
      </w:r>
      <w:r w:rsidR="00332FAD">
        <w:rPr>
          <w:rFonts w:eastAsia="Arial Unicode MS" w:cs="Times New Roman"/>
          <w:color w:val="auto"/>
          <w:szCs w:val="24"/>
          <w:lang w:bidi="uk-UA"/>
        </w:rPr>
        <w:t>18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</w:t>
      </w:r>
      <w:r w:rsidR="00332FAD">
        <w:rPr>
          <w:rFonts w:eastAsia="Arial Unicode MS" w:cs="Times New Roman"/>
          <w:color w:val="auto"/>
          <w:szCs w:val="24"/>
          <w:lang w:bidi="uk-UA"/>
        </w:rPr>
        <w:t>червня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</w:t>
      </w:r>
      <w:r w:rsidR="00332FAD">
        <w:rPr>
          <w:rFonts w:eastAsia="Arial Unicode MS" w:cs="Times New Roman"/>
          <w:color w:val="auto"/>
          <w:szCs w:val="24"/>
          <w:lang w:bidi="uk-UA"/>
        </w:rPr>
        <w:t>2001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року, що розташована за межами населених пунктів, на території Петрівської селищної територіальної громади Олександрійського району Кіровоградської області</w:t>
      </w:r>
      <w:r w:rsidR="00B0394B">
        <w:rPr>
          <w:rFonts w:cs="Times New Roman"/>
          <w:color w:val="auto"/>
        </w:rPr>
        <w:t xml:space="preserve">, 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за ціною нормативної грошової оцінки земельної ділянки, згідно Витягу із технічної документації з нормативної грошової оцінки земельних ділянок, сформованого 09.07.2026 року, в сумі </w:t>
      </w:r>
      <w:r w:rsidR="00332FAD">
        <w:rPr>
          <w:rFonts w:eastAsia="Arial Unicode MS" w:cs="Times New Roman"/>
          <w:color w:val="auto"/>
          <w:szCs w:val="24"/>
          <w:lang w:bidi="uk-UA"/>
        </w:rPr>
        <w:t>1136587,90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</w:t>
      </w:r>
      <w:proofErr w:type="spellStart"/>
      <w:r w:rsidR="00B0394B">
        <w:rPr>
          <w:rFonts w:eastAsia="Arial Unicode MS" w:cs="Times New Roman"/>
          <w:color w:val="auto"/>
          <w:szCs w:val="24"/>
          <w:lang w:bidi="uk-UA"/>
        </w:rPr>
        <w:t>грн</w:t>
      </w:r>
      <w:proofErr w:type="spellEnd"/>
      <w:r w:rsidR="00B0394B">
        <w:rPr>
          <w:rFonts w:eastAsia="Arial Unicode MS" w:cs="Times New Roman"/>
          <w:color w:val="auto"/>
          <w:szCs w:val="24"/>
          <w:lang w:bidi="uk-UA"/>
        </w:rPr>
        <w:t xml:space="preserve"> (</w:t>
      </w:r>
      <w:r w:rsidR="00520A05">
        <w:rPr>
          <w:rFonts w:eastAsia="Arial Unicode MS" w:cs="Times New Roman"/>
          <w:color w:val="auto"/>
          <w:szCs w:val="24"/>
          <w:lang w:bidi="uk-UA"/>
        </w:rPr>
        <w:t>один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мільйон </w:t>
      </w:r>
      <w:r w:rsidR="00520A05">
        <w:rPr>
          <w:rFonts w:eastAsia="Arial Unicode MS" w:cs="Times New Roman"/>
          <w:color w:val="auto"/>
          <w:szCs w:val="24"/>
          <w:lang w:bidi="uk-UA"/>
        </w:rPr>
        <w:t>сто тридцять шість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тисяч </w:t>
      </w:r>
      <w:r w:rsidR="00520A05">
        <w:rPr>
          <w:rFonts w:eastAsia="Arial Unicode MS" w:cs="Times New Roman"/>
          <w:color w:val="auto"/>
          <w:szCs w:val="24"/>
          <w:lang w:bidi="uk-UA"/>
        </w:rPr>
        <w:t>п’ятсот вісімдесят сім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грив</w:t>
      </w:r>
      <w:r w:rsidR="00520A05">
        <w:rPr>
          <w:rFonts w:eastAsia="Arial Unicode MS" w:cs="Times New Roman"/>
          <w:color w:val="auto"/>
          <w:szCs w:val="24"/>
          <w:lang w:bidi="uk-UA"/>
        </w:rPr>
        <w:t>е</w:t>
      </w:r>
      <w:r w:rsidR="00B0394B">
        <w:rPr>
          <w:rFonts w:eastAsia="Arial Unicode MS" w:cs="Times New Roman"/>
          <w:color w:val="auto"/>
          <w:szCs w:val="24"/>
          <w:lang w:bidi="uk-UA"/>
        </w:rPr>
        <w:t>н</w:t>
      </w:r>
      <w:r w:rsidR="00520A05">
        <w:rPr>
          <w:rFonts w:eastAsia="Arial Unicode MS" w:cs="Times New Roman"/>
          <w:color w:val="auto"/>
          <w:szCs w:val="24"/>
          <w:lang w:bidi="uk-UA"/>
        </w:rPr>
        <w:t>ь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</w:t>
      </w:r>
      <w:r w:rsidR="00520A05">
        <w:rPr>
          <w:rFonts w:eastAsia="Arial Unicode MS" w:cs="Times New Roman"/>
          <w:color w:val="auto"/>
          <w:szCs w:val="24"/>
          <w:lang w:bidi="uk-UA"/>
        </w:rPr>
        <w:t>90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копій</w:t>
      </w:r>
      <w:r w:rsidR="00520A05">
        <w:rPr>
          <w:rFonts w:eastAsia="Arial Unicode MS" w:cs="Times New Roman"/>
          <w:color w:val="auto"/>
          <w:szCs w:val="24"/>
          <w:lang w:bidi="uk-UA"/>
        </w:rPr>
        <w:t>ок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), </w:t>
      </w:r>
      <w:r w:rsidR="00B0394B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без проведення земельних торгів.</w:t>
      </w:r>
      <w:r w:rsidRPr="002C3031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 xml:space="preserve"> </w:t>
      </w:r>
    </w:p>
    <w:p w:rsidR="00C12B60" w:rsidRDefault="00111B0D" w:rsidP="00934E03">
      <w:pPr>
        <w:widowControl w:val="0"/>
        <w:tabs>
          <w:tab w:val="left" w:pos="851"/>
        </w:tabs>
        <w:spacing w:line="240" w:lineRule="auto"/>
        <w:ind w:firstLine="567"/>
        <w:contextualSpacing/>
        <w:rPr>
          <w:rFonts w:eastAsia="Arial Unicode MS" w:cs="Times New Roman"/>
          <w:color w:val="auto"/>
          <w:szCs w:val="24"/>
          <w:lang w:bidi="uk-UA"/>
        </w:rPr>
      </w:pPr>
      <w:r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2</w:t>
      </w:r>
      <w:r w:rsidR="00934E03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.</w:t>
      </w:r>
      <w:r w:rsidR="00934E03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ab/>
      </w:r>
      <w:r w:rsidR="00C12B60">
        <w:rPr>
          <w:rFonts w:eastAsia="Arial Unicode MS" w:cs="Times New Roman"/>
          <w:color w:val="auto"/>
          <w:szCs w:val="24"/>
          <w:lang w:bidi="uk-UA"/>
        </w:rPr>
        <w:t>Договір</w:t>
      </w:r>
      <w:r w:rsidR="00C12B60" w:rsidRPr="00C4300E">
        <w:rPr>
          <w:rFonts w:eastAsia="Arial Unicode MS" w:cs="Times New Roman"/>
          <w:color w:val="auto"/>
          <w:szCs w:val="24"/>
          <w:lang w:bidi="uk-UA"/>
        </w:rPr>
        <w:t xml:space="preserve"> купівлі-продажу </w:t>
      </w:r>
      <w:r w:rsidR="00C12B60">
        <w:rPr>
          <w:rFonts w:eastAsia="Arial Unicode MS" w:cs="Times New Roman"/>
          <w:color w:val="auto"/>
          <w:szCs w:val="24"/>
          <w:lang w:bidi="uk-UA"/>
        </w:rPr>
        <w:t>земельн</w:t>
      </w:r>
      <w:r w:rsidR="00212C83">
        <w:rPr>
          <w:rFonts w:eastAsia="Arial Unicode MS" w:cs="Times New Roman"/>
          <w:color w:val="auto"/>
          <w:szCs w:val="24"/>
          <w:lang w:bidi="uk-UA"/>
        </w:rPr>
        <w:t>ої</w:t>
      </w:r>
      <w:r w:rsidR="00C12B60">
        <w:rPr>
          <w:rFonts w:eastAsia="Arial Unicode MS" w:cs="Times New Roman"/>
          <w:color w:val="auto"/>
          <w:szCs w:val="24"/>
          <w:lang w:bidi="uk-UA"/>
        </w:rPr>
        <w:t xml:space="preserve"> ділян</w:t>
      </w:r>
      <w:r w:rsidR="00212C83">
        <w:rPr>
          <w:rFonts w:eastAsia="Arial Unicode MS" w:cs="Times New Roman"/>
          <w:color w:val="auto"/>
          <w:szCs w:val="24"/>
          <w:lang w:bidi="uk-UA"/>
        </w:rPr>
        <w:t>ки</w:t>
      </w:r>
      <w:r w:rsidR="00C12B60" w:rsidRPr="00C4300E">
        <w:rPr>
          <w:rFonts w:eastAsia="Arial Unicode MS" w:cs="Times New Roman"/>
          <w:color w:val="auto"/>
          <w:szCs w:val="24"/>
          <w:lang w:bidi="uk-UA"/>
        </w:rPr>
        <w:t xml:space="preserve"> </w:t>
      </w:r>
      <w:r w:rsidR="00212C83" w:rsidRPr="002C3031">
        <w:rPr>
          <w:rFonts w:eastAsia="Arial Unicode MS" w:cs="Times New Roman"/>
          <w:szCs w:val="24"/>
          <w:lang w:bidi="uk-UA"/>
        </w:rPr>
        <w:t>з кадастровим номером 35249</w:t>
      </w:r>
      <w:r w:rsidR="00520A05">
        <w:rPr>
          <w:rFonts w:eastAsia="Arial Unicode MS" w:cs="Times New Roman"/>
          <w:szCs w:val="24"/>
          <w:lang w:bidi="uk-UA"/>
        </w:rPr>
        <w:t>551</w:t>
      </w:r>
      <w:r w:rsidR="00212C83" w:rsidRPr="002C3031">
        <w:rPr>
          <w:rFonts w:eastAsia="Arial Unicode MS" w:cs="Times New Roman"/>
          <w:szCs w:val="24"/>
          <w:lang w:bidi="uk-UA"/>
        </w:rPr>
        <w:t>00:02:000:</w:t>
      </w:r>
      <w:r w:rsidR="00212C83">
        <w:rPr>
          <w:rFonts w:eastAsia="Arial Unicode MS" w:cs="Times New Roman"/>
          <w:szCs w:val="24"/>
          <w:lang w:bidi="uk-UA"/>
        </w:rPr>
        <w:t>9</w:t>
      </w:r>
      <w:r w:rsidR="00520A05">
        <w:rPr>
          <w:rFonts w:eastAsia="Arial Unicode MS" w:cs="Times New Roman"/>
          <w:szCs w:val="24"/>
          <w:lang w:bidi="uk-UA"/>
        </w:rPr>
        <w:t>129</w:t>
      </w:r>
      <w:r w:rsidR="00212C83">
        <w:rPr>
          <w:rFonts w:eastAsia="Arial Unicode MS" w:cs="Times New Roman"/>
          <w:szCs w:val="24"/>
          <w:lang w:bidi="uk-UA"/>
        </w:rPr>
        <w:t xml:space="preserve"> </w:t>
      </w:r>
      <w:r w:rsidR="00C12B60">
        <w:rPr>
          <w:rFonts w:eastAsia="Arial Unicode MS" w:cs="Times New Roman"/>
          <w:color w:val="auto"/>
          <w:szCs w:val="24"/>
          <w:lang w:bidi="uk-UA"/>
        </w:rPr>
        <w:t>уклада</w:t>
      </w:r>
      <w:r w:rsidR="00212C83">
        <w:rPr>
          <w:rFonts w:eastAsia="Arial Unicode MS" w:cs="Times New Roman"/>
          <w:color w:val="auto"/>
          <w:szCs w:val="24"/>
          <w:lang w:bidi="uk-UA"/>
        </w:rPr>
        <w:t>є</w:t>
      </w:r>
      <w:r w:rsidR="00C12B60">
        <w:rPr>
          <w:rFonts w:eastAsia="Arial Unicode MS" w:cs="Times New Roman"/>
          <w:color w:val="auto"/>
          <w:szCs w:val="24"/>
          <w:lang w:bidi="uk-UA"/>
        </w:rPr>
        <w:t>ться</w:t>
      </w:r>
      <w:r w:rsidR="00C12B60" w:rsidRPr="00C4300E">
        <w:rPr>
          <w:rFonts w:eastAsia="Arial Unicode MS" w:cs="Times New Roman"/>
          <w:color w:val="auto"/>
          <w:szCs w:val="24"/>
          <w:lang w:bidi="uk-UA"/>
        </w:rPr>
        <w:t xml:space="preserve"> </w:t>
      </w:r>
      <w:r w:rsidR="00C12B60">
        <w:rPr>
          <w:rFonts w:eastAsia="Arial Unicode MS" w:cs="Times New Roman"/>
          <w:color w:val="auto"/>
          <w:szCs w:val="24"/>
          <w:lang w:bidi="uk-UA"/>
        </w:rPr>
        <w:t>без</w:t>
      </w:r>
      <w:r w:rsidR="00C12B60" w:rsidRPr="00C4300E">
        <w:rPr>
          <w:rFonts w:eastAsia="Arial Unicode MS" w:cs="Times New Roman"/>
          <w:color w:val="auto"/>
          <w:szCs w:val="24"/>
          <w:lang w:bidi="uk-UA"/>
        </w:rPr>
        <w:t xml:space="preserve"> розстроч</w:t>
      </w:r>
      <w:r w:rsidR="00C12B60">
        <w:rPr>
          <w:rFonts w:eastAsia="Arial Unicode MS" w:cs="Times New Roman"/>
          <w:color w:val="auto"/>
          <w:szCs w:val="24"/>
          <w:lang w:bidi="uk-UA"/>
        </w:rPr>
        <w:t xml:space="preserve">ення </w:t>
      </w:r>
      <w:r w:rsidR="00C12B60" w:rsidRPr="00C4300E">
        <w:rPr>
          <w:rFonts w:eastAsia="Arial Unicode MS" w:cs="Times New Roman"/>
          <w:color w:val="auto"/>
          <w:szCs w:val="24"/>
          <w:lang w:bidi="uk-UA"/>
        </w:rPr>
        <w:t>платеж</w:t>
      </w:r>
      <w:r w:rsidR="00C12B60">
        <w:rPr>
          <w:rFonts w:eastAsia="Arial Unicode MS" w:cs="Times New Roman"/>
          <w:color w:val="auto"/>
          <w:szCs w:val="24"/>
          <w:lang w:bidi="uk-UA"/>
        </w:rPr>
        <w:t>ів.</w:t>
      </w:r>
    </w:p>
    <w:p w:rsidR="00F15420" w:rsidRDefault="00F15420" w:rsidP="00934E03">
      <w:pPr>
        <w:widowControl w:val="0"/>
        <w:tabs>
          <w:tab w:val="left" w:pos="851"/>
        </w:tabs>
        <w:spacing w:line="240" w:lineRule="auto"/>
        <w:ind w:firstLine="567"/>
        <w:contextualSpacing/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</w:pPr>
      <w:r>
        <w:rPr>
          <w:rFonts w:eastAsia="Arial Unicode MS" w:cs="Times New Roman"/>
          <w:color w:val="auto"/>
          <w:szCs w:val="24"/>
          <w:lang w:bidi="uk-UA"/>
        </w:rPr>
        <w:t>3</w:t>
      </w:r>
      <w:r w:rsidR="00934E03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.</w:t>
      </w:r>
      <w:r w:rsidR="00934E03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ab/>
      </w:r>
      <w:r w:rsidRPr="002C3031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 xml:space="preserve">Уповноважити Петрівського селищного голову </w:t>
      </w:r>
      <w:proofErr w:type="spellStart"/>
      <w:r w:rsidRPr="002C3031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Тилик</w:t>
      </w:r>
      <w:proofErr w:type="spellEnd"/>
      <w:r w:rsidRPr="002C3031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 xml:space="preserve"> Світлану Олександрівну укласти та підписати Догов</w:t>
      </w:r>
      <w:r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ір</w:t>
      </w:r>
      <w:r w:rsidRPr="002C3031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 xml:space="preserve"> купівлі-продажу </w:t>
      </w:r>
      <w:r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земельної ділянки</w:t>
      </w:r>
      <w:r w:rsidRPr="002C3031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 xml:space="preserve"> у встановленому законом порядку. </w:t>
      </w:r>
    </w:p>
    <w:p w:rsidR="0047566D" w:rsidRDefault="00934E03" w:rsidP="00934E03">
      <w:pPr>
        <w:widowControl w:val="0"/>
        <w:tabs>
          <w:tab w:val="left" w:pos="851"/>
        </w:tabs>
        <w:spacing w:line="240" w:lineRule="auto"/>
        <w:ind w:firstLine="567"/>
        <w:contextualSpacing/>
        <w:rPr>
          <w:rFonts w:eastAsia="Arial Unicode MS" w:cs="Times New Roman"/>
          <w:szCs w:val="24"/>
          <w:lang w:bidi="uk-UA"/>
        </w:rPr>
      </w:pPr>
      <w:r>
        <w:rPr>
          <w:rFonts w:eastAsia="Arial Unicode MS" w:cs="Times New Roman"/>
          <w:color w:val="auto"/>
          <w:szCs w:val="24"/>
          <w:lang w:bidi="uk-UA"/>
        </w:rPr>
        <w:t>4.</w:t>
      </w:r>
      <w:r>
        <w:rPr>
          <w:rFonts w:eastAsia="Arial Unicode MS" w:cs="Times New Roman"/>
          <w:color w:val="auto"/>
          <w:szCs w:val="24"/>
          <w:lang w:bidi="uk-UA"/>
        </w:rPr>
        <w:tab/>
      </w:r>
      <w:r w:rsidR="00EB4344">
        <w:rPr>
          <w:rFonts w:eastAsia="Arial Unicode MS" w:cs="Times New Roman"/>
          <w:color w:val="auto"/>
          <w:szCs w:val="24"/>
          <w:lang w:bidi="uk-UA"/>
        </w:rPr>
        <w:t xml:space="preserve">громадянину </w:t>
      </w:r>
      <w:proofErr w:type="spellStart"/>
      <w:r w:rsidR="00520A05">
        <w:rPr>
          <w:rFonts w:eastAsia="Arial Unicode MS" w:cs="Times New Roman"/>
          <w:color w:val="auto"/>
          <w:szCs w:val="24"/>
          <w:lang w:bidi="uk-UA"/>
        </w:rPr>
        <w:t>Проценку</w:t>
      </w:r>
      <w:proofErr w:type="spellEnd"/>
      <w:r w:rsidR="00520A05">
        <w:rPr>
          <w:rFonts w:eastAsia="Arial Unicode MS" w:cs="Times New Roman"/>
          <w:color w:val="auto"/>
          <w:szCs w:val="24"/>
          <w:lang w:bidi="uk-UA"/>
        </w:rPr>
        <w:t xml:space="preserve"> Віктору Олексійовичу</w:t>
      </w:r>
      <w:r>
        <w:rPr>
          <w:rFonts w:eastAsia="Sylfaen" w:cs="Times New Roman"/>
          <w:szCs w:val="24"/>
          <w:lang w:bidi="uk-UA"/>
        </w:rPr>
        <w:t xml:space="preserve"> </w:t>
      </w:r>
      <w:r w:rsidR="0047566D" w:rsidRPr="00C4300E">
        <w:rPr>
          <w:rFonts w:eastAsia="Arial Unicode MS" w:cs="Times New Roman"/>
          <w:color w:val="auto"/>
          <w:szCs w:val="24"/>
          <w:lang w:bidi="uk-UA"/>
        </w:rPr>
        <w:t>здійсн</w:t>
      </w:r>
      <w:r w:rsidR="0047566D">
        <w:rPr>
          <w:rFonts w:eastAsia="Arial Unicode MS" w:cs="Times New Roman"/>
          <w:color w:val="auto"/>
          <w:szCs w:val="24"/>
          <w:lang w:bidi="uk-UA"/>
        </w:rPr>
        <w:t xml:space="preserve">ити платіж </w:t>
      </w:r>
      <w:r w:rsidR="0047566D" w:rsidRPr="00C4300E">
        <w:rPr>
          <w:rFonts w:eastAsia="Arial Unicode MS" w:cs="Times New Roman"/>
          <w:color w:val="auto"/>
          <w:szCs w:val="24"/>
          <w:lang w:bidi="uk-UA"/>
        </w:rPr>
        <w:t xml:space="preserve">до </w:t>
      </w:r>
      <w:r w:rsidR="00EB4344">
        <w:rPr>
          <w:rFonts w:eastAsia="Arial Unicode MS" w:cs="Times New Roman"/>
          <w:color w:val="auto"/>
          <w:szCs w:val="24"/>
          <w:lang w:bidi="uk-UA"/>
        </w:rPr>
        <w:t>_________</w:t>
      </w:r>
      <w:r w:rsidR="0047566D">
        <w:rPr>
          <w:rFonts w:eastAsia="Arial Unicode MS" w:cs="Times New Roman"/>
          <w:color w:val="auto"/>
          <w:szCs w:val="24"/>
          <w:lang w:bidi="uk-UA"/>
        </w:rPr>
        <w:t xml:space="preserve"> 202</w:t>
      </w:r>
      <w:r w:rsidR="00EB4344">
        <w:rPr>
          <w:rFonts w:eastAsia="Arial Unicode MS" w:cs="Times New Roman"/>
          <w:color w:val="auto"/>
          <w:szCs w:val="24"/>
          <w:lang w:bidi="uk-UA"/>
        </w:rPr>
        <w:t>6</w:t>
      </w:r>
      <w:r w:rsidR="0047566D">
        <w:rPr>
          <w:rFonts w:eastAsia="Arial Unicode MS" w:cs="Times New Roman"/>
          <w:color w:val="auto"/>
          <w:szCs w:val="24"/>
          <w:lang w:bidi="uk-UA"/>
        </w:rPr>
        <w:t xml:space="preserve"> року </w:t>
      </w:r>
      <w:r w:rsidR="0047566D" w:rsidRPr="002C3031">
        <w:rPr>
          <w:rFonts w:eastAsia="Arial Unicode MS" w:cs="Times New Roman"/>
          <w:szCs w:val="24"/>
          <w:lang w:bidi="uk-UA"/>
        </w:rPr>
        <w:t xml:space="preserve">в сумі </w:t>
      </w:r>
      <w:r w:rsidR="00520A05">
        <w:rPr>
          <w:rFonts w:eastAsia="Arial Unicode MS" w:cs="Times New Roman"/>
          <w:color w:val="auto"/>
          <w:szCs w:val="24"/>
          <w:lang w:bidi="uk-UA"/>
        </w:rPr>
        <w:t xml:space="preserve">1136587,90 </w:t>
      </w:r>
      <w:proofErr w:type="spellStart"/>
      <w:r w:rsidR="00520A05">
        <w:rPr>
          <w:rFonts w:eastAsia="Arial Unicode MS" w:cs="Times New Roman"/>
          <w:color w:val="auto"/>
          <w:szCs w:val="24"/>
          <w:lang w:bidi="uk-UA"/>
        </w:rPr>
        <w:t>грн</w:t>
      </w:r>
      <w:proofErr w:type="spellEnd"/>
      <w:r w:rsidR="00520A05">
        <w:rPr>
          <w:rFonts w:eastAsia="Arial Unicode MS" w:cs="Times New Roman"/>
          <w:color w:val="auto"/>
          <w:szCs w:val="24"/>
          <w:lang w:bidi="uk-UA"/>
        </w:rPr>
        <w:t xml:space="preserve"> (один мільйон сто тридцять шість тисяч п’ятсот вісімдесят сім гривень 90 копійок)</w:t>
      </w:r>
      <w:r w:rsidR="0047566D">
        <w:rPr>
          <w:rFonts w:eastAsia="Arial Unicode MS" w:cs="Times New Roman"/>
          <w:szCs w:val="24"/>
          <w:lang w:bidi="uk-UA"/>
        </w:rPr>
        <w:t>.</w:t>
      </w:r>
    </w:p>
    <w:p w:rsidR="0047566D" w:rsidRDefault="0047566D" w:rsidP="00934E03">
      <w:pPr>
        <w:spacing w:line="240" w:lineRule="auto"/>
        <w:ind w:right="101" w:firstLine="567"/>
        <w:rPr>
          <w:rFonts w:eastAsia="Times New Roman" w:cs="Times New Roman"/>
          <w:szCs w:val="24"/>
        </w:rPr>
      </w:pPr>
      <w:r>
        <w:rPr>
          <w:rFonts w:eastAsia="Arial Unicode MS" w:cs="Times New Roman"/>
          <w:szCs w:val="24"/>
          <w:lang w:bidi="uk-UA"/>
        </w:rPr>
        <w:t xml:space="preserve">5. </w:t>
      </w:r>
      <w:r>
        <w:rPr>
          <w:rFonts w:eastAsia="Times New Roman" w:cs="Times New Roman"/>
          <w:szCs w:val="24"/>
        </w:rPr>
        <w:t>У разі невиконання п</w:t>
      </w:r>
      <w:r w:rsidRPr="003A7376">
        <w:rPr>
          <w:rFonts w:eastAsia="Times New Roman" w:cs="Times New Roman"/>
          <w:szCs w:val="24"/>
        </w:rPr>
        <w:t xml:space="preserve">ункту </w:t>
      </w:r>
      <w:r>
        <w:rPr>
          <w:rFonts w:eastAsia="Times New Roman" w:cs="Times New Roman"/>
          <w:szCs w:val="24"/>
        </w:rPr>
        <w:t>4</w:t>
      </w:r>
      <w:r w:rsidRPr="003A7376">
        <w:rPr>
          <w:rFonts w:eastAsia="Times New Roman" w:cs="Times New Roman"/>
          <w:szCs w:val="24"/>
        </w:rPr>
        <w:t xml:space="preserve"> цього рішення, </w:t>
      </w:r>
      <w:r>
        <w:rPr>
          <w:rFonts w:eastAsia="Times New Roman" w:cs="Times New Roman"/>
          <w:szCs w:val="24"/>
        </w:rPr>
        <w:t>пункт 1</w:t>
      </w:r>
      <w:r w:rsidRPr="003A7376">
        <w:rPr>
          <w:rFonts w:eastAsia="Times New Roman" w:cs="Times New Roman"/>
          <w:szCs w:val="24"/>
        </w:rPr>
        <w:t xml:space="preserve"> даного рішення </w:t>
      </w:r>
      <w:r>
        <w:rPr>
          <w:rFonts w:eastAsia="Times New Roman" w:cs="Times New Roman"/>
          <w:szCs w:val="24"/>
        </w:rPr>
        <w:t>втрачає</w:t>
      </w:r>
      <w:r w:rsidRPr="003A7376">
        <w:rPr>
          <w:rFonts w:eastAsia="Times New Roman" w:cs="Times New Roman"/>
          <w:szCs w:val="24"/>
        </w:rPr>
        <w:t xml:space="preserve"> чинність.</w:t>
      </w:r>
    </w:p>
    <w:p w:rsidR="00A70A2B" w:rsidRDefault="00A70A2B" w:rsidP="0047566D">
      <w:pPr>
        <w:widowControl w:val="0"/>
        <w:spacing w:line="240" w:lineRule="auto"/>
        <w:ind w:firstLine="567"/>
        <w:contextualSpacing/>
        <w:rPr>
          <w:color w:val="auto"/>
        </w:rPr>
      </w:pPr>
    </w:p>
    <w:p w:rsidR="00934E03" w:rsidRDefault="00934E03" w:rsidP="0047566D">
      <w:pPr>
        <w:widowControl w:val="0"/>
        <w:spacing w:line="240" w:lineRule="auto"/>
        <w:ind w:firstLine="567"/>
        <w:contextualSpacing/>
        <w:rPr>
          <w:color w:val="auto"/>
        </w:rPr>
      </w:pPr>
    </w:p>
    <w:p w:rsidR="00132963" w:rsidRDefault="00132963" w:rsidP="00480BDE">
      <w:pPr>
        <w:widowControl w:val="0"/>
        <w:spacing w:line="240" w:lineRule="auto"/>
        <w:contextualSpacing/>
        <w:rPr>
          <w:b/>
        </w:rPr>
      </w:pPr>
    </w:p>
    <w:p w:rsidR="003556E4" w:rsidRPr="00C95F45" w:rsidRDefault="00043626" w:rsidP="008062EE">
      <w:pPr>
        <w:pStyle w:val="10"/>
        <w:rPr>
          <w:b/>
        </w:rPr>
      </w:pPr>
      <w:r w:rsidRPr="00C95F45">
        <w:rPr>
          <w:b/>
        </w:rPr>
        <w:t xml:space="preserve">Петрівський селищний голова                                                 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C95F45" w:rsidSect="00934E03">
      <w:headerReference w:type="default" r:id="rId8"/>
      <w:pgSz w:w="11909" w:h="16834" w:code="9"/>
      <w:pgMar w:top="1134" w:right="567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EC0" w:rsidRDefault="00C86EC0" w:rsidP="00934E03">
      <w:pPr>
        <w:spacing w:line="240" w:lineRule="auto"/>
      </w:pPr>
      <w:r>
        <w:separator/>
      </w:r>
    </w:p>
  </w:endnote>
  <w:endnote w:type="continuationSeparator" w:id="0">
    <w:p w:rsidR="00C86EC0" w:rsidRDefault="00C86EC0" w:rsidP="00934E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EC0" w:rsidRDefault="00C86EC0" w:rsidP="00934E03">
      <w:pPr>
        <w:spacing w:line="240" w:lineRule="auto"/>
      </w:pPr>
      <w:r>
        <w:separator/>
      </w:r>
    </w:p>
  </w:footnote>
  <w:footnote w:type="continuationSeparator" w:id="0">
    <w:p w:rsidR="00C86EC0" w:rsidRDefault="00C86EC0" w:rsidP="00934E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1050019"/>
      <w:docPartObj>
        <w:docPartGallery w:val="Page Numbers (Top of Page)"/>
        <w:docPartUnique/>
      </w:docPartObj>
    </w:sdtPr>
    <w:sdtEndPr/>
    <w:sdtContent>
      <w:p w:rsidR="00934E03" w:rsidRDefault="00934E0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99A" w:rsidRPr="009E599A">
          <w:rPr>
            <w:noProof/>
            <w:lang w:val="ru-RU"/>
          </w:rPr>
          <w:t>2</w:t>
        </w:r>
        <w:r>
          <w:fldChar w:fldCharType="end"/>
        </w:r>
      </w:p>
    </w:sdtContent>
  </w:sdt>
  <w:p w:rsidR="00934E03" w:rsidRDefault="00934E0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111AC"/>
    <w:rsid w:val="0004220D"/>
    <w:rsid w:val="00043626"/>
    <w:rsid w:val="000A2D75"/>
    <w:rsid w:val="000B311A"/>
    <w:rsid w:val="000D12B1"/>
    <w:rsid w:val="000F57F8"/>
    <w:rsid w:val="001036F4"/>
    <w:rsid w:val="00104D08"/>
    <w:rsid w:val="00111728"/>
    <w:rsid w:val="00111B0D"/>
    <w:rsid w:val="0011225D"/>
    <w:rsid w:val="00126818"/>
    <w:rsid w:val="00132963"/>
    <w:rsid w:val="00145BE7"/>
    <w:rsid w:val="0015305A"/>
    <w:rsid w:val="00154B8C"/>
    <w:rsid w:val="00181185"/>
    <w:rsid w:val="001869DB"/>
    <w:rsid w:val="001B1585"/>
    <w:rsid w:val="001B3293"/>
    <w:rsid w:val="001B609D"/>
    <w:rsid w:val="001B7049"/>
    <w:rsid w:val="001F7B77"/>
    <w:rsid w:val="00212C83"/>
    <w:rsid w:val="00236061"/>
    <w:rsid w:val="0026371D"/>
    <w:rsid w:val="00280F5E"/>
    <w:rsid w:val="002816BF"/>
    <w:rsid w:val="002B7D98"/>
    <w:rsid w:val="002C3031"/>
    <w:rsid w:val="002E2E1D"/>
    <w:rsid w:val="002F210B"/>
    <w:rsid w:val="00323E79"/>
    <w:rsid w:val="00332FAD"/>
    <w:rsid w:val="003556E4"/>
    <w:rsid w:val="00395CF7"/>
    <w:rsid w:val="003E62B4"/>
    <w:rsid w:val="0042582F"/>
    <w:rsid w:val="00432837"/>
    <w:rsid w:val="004501A1"/>
    <w:rsid w:val="0047566D"/>
    <w:rsid w:val="0047717F"/>
    <w:rsid w:val="00480BDE"/>
    <w:rsid w:val="004E74D5"/>
    <w:rsid w:val="004F1980"/>
    <w:rsid w:val="004F7722"/>
    <w:rsid w:val="00520A05"/>
    <w:rsid w:val="00540147"/>
    <w:rsid w:val="0057636E"/>
    <w:rsid w:val="0057643B"/>
    <w:rsid w:val="00582B1A"/>
    <w:rsid w:val="005A73E9"/>
    <w:rsid w:val="005C4F4B"/>
    <w:rsid w:val="005D56C4"/>
    <w:rsid w:val="005E443E"/>
    <w:rsid w:val="005F0079"/>
    <w:rsid w:val="005F101A"/>
    <w:rsid w:val="006075AB"/>
    <w:rsid w:val="006127AF"/>
    <w:rsid w:val="006310FE"/>
    <w:rsid w:val="00643694"/>
    <w:rsid w:val="00650514"/>
    <w:rsid w:val="00653283"/>
    <w:rsid w:val="00664C70"/>
    <w:rsid w:val="00677792"/>
    <w:rsid w:val="00682AB8"/>
    <w:rsid w:val="006A62F6"/>
    <w:rsid w:val="006A702F"/>
    <w:rsid w:val="006C3913"/>
    <w:rsid w:val="006D4A6E"/>
    <w:rsid w:val="006E5BFB"/>
    <w:rsid w:val="006F2D7C"/>
    <w:rsid w:val="00702BB5"/>
    <w:rsid w:val="00711B6E"/>
    <w:rsid w:val="007817F6"/>
    <w:rsid w:val="007B11BF"/>
    <w:rsid w:val="007B24BF"/>
    <w:rsid w:val="007B25BD"/>
    <w:rsid w:val="007E1E92"/>
    <w:rsid w:val="00805948"/>
    <w:rsid w:val="008062EE"/>
    <w:rsid w:val="008718C1"/>
    <w:rsid w:val="00871D93"/>
    <w:rsid w:val="00892351"/>
    <w:rsid w:val="00893B09"/>
    <w:rsid w:val="008A671D"/>
    <w:rsid w:val="008B292D"/>
    <w:rsid w:val="008B2C79"/>
    <w:rsid w:val="008C5980"/>
    <w:rsid w:val="008D0482"/>
    <w:rsid w:val="008D13D9"/>
    <w:rsid w:val="009201D8"/>
    <w:rsid w:val="00934E03"/>
    <w:rsid w:val="009451A3"/>
    <w:rsid w:val="00960C99"/>
    <w:rsid w:val="00961826"/>
    <w:rsid w:val="009633AB"/>
    <w:rsid w:val="00972564"/>
    <w:rsid w:val="0098238B"/>
    <w:rsid w:val="009942E9"/>
    <w:rsid w:val="009A00F6"/>
    <w:rsid w:val="009C123D"/>
    <w:rsid w:val="009E599A"/>
    <w:rsid w:val="00A048FB"/>
    <w:rsid w:val="00A3764A"/>
    <w:rsid w:val="00A443E7"/>
    <w:rsid w:val="00A70A2B"/>
    <w:rsid w:val="00A80C86"/>
    <w:rsid w:val="00A85168"/>
    <w:rsid w:val="00A90E3A"/>
    <w:rsid w:val="00AC2387"/>
    <w:rsid w:val="00AC422D"/>
    <w:rsid w:val="00AD5399"/>
    <w:rsid w:val="00AD6B12"/>
    <w:rsid w:val="00AF69C3"/>
    <w:rsid w:val="00B0394B"/>
    <w:rsid w:val="00B17F19"/>
    <w:rsid w:val="00B224A0"/>
    <w:rsid w:val="00B264BA"/>
    <w:rsid w:val="00B37C8D"/>
    <w:rsid w:val="00B5450E"/>
    <w:rsid w:val="00B76939"/>
    <w:rsid w:val="00B84E7B"/>
    <w:rsid w:val="00B926A6"/>
    <w:rsid w:val="00BF0978"/>
    <w:rsid w:val="00C054EF"/>
    <w:rsid w:val="00C11DBE"/>
    <w:rsid w:val="00C12B60"/>
    <w:rsid w:val="00C4300E"/>
    <w:rsid w:val="00C61E2D"/>
    <w:rsid w:val="00C86EC0"/>
    <w:rsid w:val="00C95F45"/>
    <w:rsid w:val="00CC1E9C"/>
    <w:rsid w:val="00CC7FED"/>
    <w:rsid w:val="00D526A6"/>
    <w:rsid w:val="00D534D4"/>
    <w:rsid w:val="00D92F65"/>
    <w:rsid w:val="00DD611A"/>
    <w:rsid w:val="00E10342"/>
    <w:rsid w:val="00E17EB0"/>
    <w:rsid w:val="00E41A65"/>
    <w:rsid w:val="00E76880"/>
    <w:rsid w:val="00EB3717"/>
    <w:rsid w:val="00EB4344"/>
    <w:rsid w:val="00EC3D79"/>
    <w:rsid w:val="00ED429C"/>
    <w:rsid w:val="00EE0E72"/>
    <w:rsid w:val="00F04A61"/>
    <w:rsid w:val="00F15420"/>
    <w:rsid w:val="00F26059"/>
    <w:rsid w:val="00F75B5F"/>
    <w:rsid w:val="00F82EF9"/>
    <w:rsid w:val="00F84B34"/>
    <w:rsid w:val="00FB328D"/>
    <w:rsid w:val="00FB5075"/>
    <w:rsid w:val="00FB681D"/>
    <w:rsid w:val="00FD0141"/>
    <w:rsid w:val="00FE5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table" w:styleId="ab">
    <w:name w:val="Table Grid"/>
    <w:basedOn w:val="a1"/>
    <w:uiPriority w:val="59"/>
    <w:rsid w:val="001329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934E0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34E03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934E03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34E03"/>
    <w:rPr>
      <w:rFonts w:ascii="Times New Roman" w:hAnsi="Times New Roman"/>
      <w:sz w:val="24"/>
    </w:rPr>
  </w:style>
  <w:style w:type="character" w:customStyle="1" w:styleId="11">
    <w:name w:val="Заголовок 1 Знак"/>
    <w:basedOn w:val="a0"/>
    <w:link w:val="1"/>
    <w:rsid w:val="009E599A"/>
    <w:rPr>
      <w:rFonts w:ascii="Times New Roman" w:eastAsia="Times New Roman" w:hAnsi="Times New Roman" w:cs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table" w:styleId="ab">
    <w:name w:val="Table Grid"/>
    <w:basedOn w:val="a1"/>
    <w:uiPriority w:val="59"/>
    <w:rsid w:val="001329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934E0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34E03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934E03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34E03"/>
    <w:rPr>
      <w:rFonts w:ascii="Times New Roman" w:hAnsi="Times New Roman"/>
      <w:sz w:val="24"/>
    </w:rPr>
  </w:style>
  <w:style w:type="character" w:customStyle="1" w:styleId="11">
    <w:name w:val="Заголовок 1 Знак"/>
    <w:basedOn w:val="a0"/>
    <w:link w:val="1"/>
    <w:rsid w:val="009E599A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7383E-713E-4805-B2A5-1D02F9549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14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5</cp:revision>
  <cp:lastPrinted>2026-07-13T06:57:00Z</cp:lastPrinted>
  <dcterms:created xsi:type="dcterms:W3CDTF">2026-07-13T07:00:00Z</dcterms:created>
  <dcterms:modified xsi:type="dcterms:W3CDTF">2026-07-22T10:57:00Z</dcterms:modified>
</cp:coreProperties>
</file>