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578"/>
        <w:gridCol w:w="1550"/>
        <w:gridCol w:w="1427"/>
        <w:gridCol w:w="1559"/>
      </w:tblGrid>
      <w:tr w:rsidR="003556E4" w:rsidRPr="00A6282C" w:rsidTr="00A2605D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2605D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2605D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D54056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D54056">
              <w:t>27</w:t>
            </w:r>
          </w:p>
        </w:tc>
      </w:tr>
      <w:tr w:rsidR="003556E4" w:rsidRPr="00443E92" w:rsidTr="00A2605D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2605D">
        <w:trPr>
          <w:trHeight w:val="1140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8C25CC" w:rsidRPr="008C25CC">
              <w:rPr>
                <w:rFonts w:cs="Times New Roman"/>
                <w:b/>
                <w:bCs/>
                <w:szCs w:val="24"/>
              </w:rPr>
              <w:t>затвердження технічної документації із землеустрою та передачу у власність земельної ділянки громадянину Анісімову Євгенію Леонідовичу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D54056">
        <w:t xml:space="preserve"> та розглянувши </w:t>
      </w:r>
      <w:r w:rsidR="00D54056" w:rsidRPr="00643694">
        <w:rPr>
          <w:rFonts w:cs="Times New Roman"/>
          <w:szCs w:val="24"/>
        </w:rPr>
        <w:t>заяву</w:t>
      </w:r>
      <w:r w:rsidR="00D54056">
        <w:rPr>
          <w:rFonts w:cs="Times New Roman"/>
          <w:szCs w:val="24"/>
        </w:rPr>
        <w:t xml:space="preserve"> громадянина Анісімова Євгенія Леонідовича </w:t>
      </w:r>
      <w:r w:rsidR="00D54056" w:rsidRPr="00643694">
        <w:rPr>
          <w:rFonts w:cs="Times New Roman"/>
          <w:szCs w:val="24"/>
        </w:rPr>
        <w:t xml:space="preserve">від </w:t>
      </w:r>
      <w:r w:rsidR="00D54056">
        <w:rPr>
          <w:rFonts w:cs="Times New Roman"/>
          <w:szCs w:val="24"/>
        </w:rPr>
        <w:t>20.03.2026</w:t>
      </w:r>
      <w:r w:rsidR="00D54056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8C25CC" w:rsidRPr="00EA3615">
        <w:rPr>
          <w:rFonts w:cs="Times New Roman"/>
          <w:bCs/>
          <w:szCs w:val="24"/>
        </w:rPr>
        <w:t>затвердження технічної документації із землеустрою та передачу у власність земельної ділянки громадянину Анісімову Євгенію Леонідовичу</w:t>
      </w:r>
      <w:r w:rsidR="008C25C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8C25CC" w:rsidRPr="00EA3615">
        <w:rPr>
          <w:rFonts w:cs="Times New Roman"/>
          <w:bCs/>
          <w:szCs w:val="24"/>
        </w:rPr>
        <w:t>затвердження технічної документації із землеустрою та передачу у власність земельної ділянки громадянину Анісімову Євгенію Леонідовичу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05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160E-90DC-47AD-8A1E-41D3FE39B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2026-04-17T09:33:00Z</dcterms:created>
  <dcterms:modified xsi:type="dcterms:W3CDTF">2026-04-20T08:09:00Z</dcterms:modified>
</cp:coreProperties>
</file>