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0D" w:rsidRPr="0093708A" w:rsidRDefault="00A4110D" w:rsidP="00A4110D">
      <w:pPr>
        <w:spacing w:after="0" w:line="240" w:lineRule="auto"/>
        <w:ind w:right="-1"/>
        <w:rPr>
          <w:rFonts w:ascii="Times New Roman" w:eastAsia="MS Mincho" w:hAnsi="Times New Roman"/>
          <w:sz w:val="24"/>
          <w:szCs w:val="24"/>
          <w:lang w:eastAsia="uk-UA"/>
        </w:rPr>
      </w:pPr>
      <w:r w:rsidRPr="0093708A"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</w:t>
      </w:r>
      <w:r w:rsidRPr="0093708A">
        <w:rPr>
          <w:rFonts w:ascii="Times New Roman" w:eastAsia="Times New Roman" w:hAnsi="Times New Roman"/>
          <w:b/>
          <w:sz w:val="20"/>
          <w:szCs w:val="20"/>
        </w:rPr>
        <w:object w:dxaOrig="11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in" o:ole="">
            <v:imagedata r:id="rId5" o:title=""/>
          </v:shape>
          <o:OLEObject Type="Embed" ProgID="Word.Picture.8" ShapeID="_x0000_i1025" DrawAspect="Content" ObjectID="_1836632351" r:id="rId6"/>
        </w:object>
      </w:r>
    </w:p>
    <w:p w:rsidR="00A4110D" w:rsidRPr="0093708A" w:rsidRDefault="00A4110D" w:rsidP="00A4110D">
      <w:pPr>
        <w:spacing w:after="0" w:line="240" w:lineRule="auto"/>
        <w:ind w:left="-567" w:right="-1"/>
        <w:jc w:val="center"/>
        <w:rPr>
          <w:rFonts w:ascii="Times New Roman" w:eastAsia="MS Mincho" w:hAnsi="Times New Roman"/>
          <w:b/>
          <w:sz w:val="24"/>
          <w:szCs w:val="24"/>
          <w:lang w:eastAsia="uk-UA"/>
        </w:rPr>
      </w:pPr>
      <w:r w:rsidRPr="0093708A">
        <w:rPr>
          <w:rFonts w:ascii="Times New Roman" w:eastAsia="MS Mincho" w:hAnsi="Times New Roman"/>
          <w:b/>
          <w:sz w:val="24"/>
          <w:szCs w:val="24"/>
          <w:lang w:eastAsia="uk-UA"/>
        </w:rPr>
        <w:t>ПЕТРІВСЬКА СЕЛИЩНА РАДА</w:t>
      </w:r>
    </w:p>
    <w:p w:rsidR="00A4110D" w:rsidRPr="0093708A" w:rsidRDefault="00A4110D" w:rsidP="00A4110D">
      <w:pPr>
        <w:spacing w:after="0" w:line="240" w:lineRule="auto"/>
        <w:ind w:left="-567" w:right="-1"/>
        <w:jc w:val="center"/>
        <w:rPr>
          <w:rFonts w:ascii="Times New Roman" w:eastAsia="MS Mincho" w:hAnsi="Times New Roman"/>
          <w:b/>
          <w:sz w:val="24"/>
          <w:szCs w:val="24"/>
          <w:lang w:eastAsia="uk-UA"/>
        </w:rPr>
      </w:pPr>
      <w:r w:rsidRPr="0093708A">
        <w:rPr>
          <w:rFonts w:ascii="Times New Roman" w:eastAsia="MS Mincho" w:hAnsi="Times New Roman"/>
          <w:b/>
          <w:sz w:val="24"/>
          <w:szCs w:val="24"/>
          <w:lang w:eastAsia="uk-UA"/>
        </w:rPr>
        <w:t>ОЛЕКСАНДРІЙСЬКОГО РАЙОНУ</w:t>
      </w:r>
    </w:p>
    <w:p w:rsidR="00A4110D" w:rsidRPr="0093708A" w:rsidRDefault="00A4110D" w:rsidP="00A4110D">
      <w:pPr>
        <w:spacing w:after="0" w:line="240" w:lineRule="auto"/>
        <w:ind w:left="-567" w:right="-1"/>
        <w:jc w:val="center"/>
        <w:rPr>
          <w:rFonts w:ascii="Times New Roman" w:eastAsia="MS Mincho" w:hAnsi="Times New Roman"/>
          <w:b/>
          <w:sz w:val="24"/>
          <w:szCs w:val="24"/>
          <w:lang w:eastAsia="uk-UA"/>
        </w:rPr>
      </w:pPr>
      <w:r w:rsidRPr="0093708A">
        <w:rPr>
          <w:rFonts w:ascii="Times New Roman" w:eastAsia="MS Mincho" w:hAnsi="Times New Roman"/>
          <w:b/>
          <w:sz w:val="24"/>
          <w:szCs w:val="24"/>
          <w:lang w:eastAsia="uk-UA"/>
        </w:rPr>
        <w:t>КІРОВОГРАДСЬКОЇ ОБЛАСТІ</w:t>
      </w:r>
    </w:p>
    <w:p w:rsidR="00A4110D" w:rsidRPr="00A4110D" w:rsidRDefault="00A4110D" w:rsidP="00A4110D">
      <w:pPr>
        <w:spacing w:after="0" w:line="240" w:lineRule="auto"/>
        <w:ind w:left="-567" w:right="-1"/>
        <w:jc w:val="center"/>
        <w:rPr>
          <w:rFonts w:ascii="Times New Roman" w:eastAsia="MS Mincho" w:hAnsi="Times New Roman"/>
          <w:b/>
          <w:sz w:val="24"/>
          <w:szCs w:val="24"/>
          <w:lang w:val="uk-UA" w:eastAsia="uk-UA"/>
        </w:rPr>
      </w:pPr>
      <w:r>
        <w:rPr>
          <w:rFonts w:ascii="Times New Roman" w:eastAsia="MS Mincho" w:hAnsi="Times New Roman"/>
          <w:b/>
          <w:sz w:val="24"/>
          <w:szCs w:val="24"/>
          <w:lang w:val="uk-UA" w:eastAsia="uk-UA"/>
        </w:rPr>
        <w:t>ВИКОНАВЧИЙ КОМІТЕТ</w:t>
      </w:r>
      <w:bookmarkStart w:id="0" w:name="_GoBack"/>
      <w:bookmarkEnd w:id="0"/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A4110D" w:rsidRPr="0093708A" w:rsidTr="00C25A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4110D" w:rsidRPr="0093708A" w:rsidRDefault="00A4110D" w:rsidP="00C25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вул</w:t>
            </w:r>
            <w:proofErr w:type="spellEnd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Святкова</w:t>
            </w:r>
            <w:proofErr w:type="spellEnd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20, с</w:t>
            </w:r>
            <w:proofErr w:type="spellStart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елище</w:t>
            </w:r>
            <w:proofErr w:type="spellEnd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Петрове, </w:t>
            </w:r>
            <w:proofErr w:type="spellStart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Олександрійський</w:t>
            </w:r>
            <w:proofErr w:type="spellEnd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р-н</w:t>
            </w:r>
            <w:proofErr w:type="gramStart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., </w:t>
            </w:r>
            <w:proofErr w:type="spellStart"/>
            <w:proofErr w:type="gramEnd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Кіровоградська</w:t>
            </w:r>
            <w:proofErr w:type="spellEnd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обл., 28300,</w:t>
            </w:r>
          </w:p>
          <w:p w:rsidR="00A4110D" w:rsidRPr="0093708A" w:rsidRDefault="00A4110D" w:rsidP="00C25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            тел. 0678176840, </w:t>
            </w:r>
            <w:proofErr w:type="gramStart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</w:t>
            </w:r>
            <w:proofErr w:type="gramEnd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proofErr w:type="spellStart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mail</w:t>
            </w:r>
            <w:proofErr w:type="spellEnd"/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: </w:t>
            </w:r>
            <w:hyperlink r:id="rId7" w:history="1">
              <w:r w:rsidRPr="0093708A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lang w:eastAsia="uk-UA"/>
                </w:rPr>
                <w:t>sel.rada.petrovo@ukr.net</w:t>
              </w:r>
            </w:hyperlink>
            <w:r w:rsidRPr="009370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код в ЄДРПОУ 04364199</w:t>
            </w:r>
            <w:r w:rsidRPr="0093708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A4110D" w:rsidRDefault="00A4110D" w:rsidP="00A4110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A4110D" w:rsidRDefault="00A4110D" w:rsidP="00A4110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П Р О Є К Т 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Р І Ш Е Н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Я</w:t>
      </w:r>
    </w:p>
    <w:p w:rsidR="00A4110D" w:rsidRDefault="00A4110D" w:rsidP="00A4110D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A4110D" w:rsidRDefault="00A4110D" w:rsidP="00A4110D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30 квітня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6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№ </w:t>
      </w:r>
    </w:p>
    <w:p w:rsidR="00A4110D" w:rsidRDefault="00A4110D" w:rsidP="00A4110D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</w:t>
      </w:r>
    </w:p>
    <w:p w:rsidR="00A4110D" w:rsidRDefault="00A4110D" w:rsidP="00A4110D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с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елище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Петрове</w:t>
      </w:r>
    </w:p>
    <w:p w:rsidR="00A4110D" w:rsidRDefault="00A4110D" w:rsidP="00A411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4110D" w:rsidRDefault="00A4110D" w:rsidP="00A411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110D" w:rsidRDefault="00A4110D" w:rsidP="00A411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110D" w:rsidRDefault="00A4110D" w:rsidP="00A4110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ідсумки роботи виконавчого комітету селищної ради </w:t>
      </w:r>
    </w:p>
    <w:p w:rsidR="00A4110D" w:rsidRPr="00561495" w:rsidRDefault="00A4110D" w:rsidP="00A4110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зі зверненнями громадян у І кварталі 2026 року</w:t>
      </w:r>
    </w:p>
    <w:p w:rsidR="00A4110D" w:rsidRPr="00561495" w:rsidRDefault="00A4110D" w:rsidP="00A411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4110D" w:rsidRPr="00B20F03" w:rsidRDefault="00A4110D" w:rsidP="00A4110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Відповідно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</w:t>
      </w: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>підпункту 1 пункту «б» частини 1 статті 38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</w:t>
      </w: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>Закон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України «Про звернення громадян»  та інш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их</w:t>
      </w: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нормативн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их</w:t>
      </w: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акт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ів</w:t>
      </w: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>, що регулюють роботу із зверненнями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громадян</w:t>
      </w: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>, з метою підвищення ефективності роботи із зверненнями громадян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</w:t>
      </w: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заслухавши інформацію головного спеціаліста відділу справами </w:t>
      </w:r>
      <w:proofErr w:type="spellStart"/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>Петрівської</w:t>
      </w:r>
      <w:proofErr w:type="spellEnd"/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Pr="00B20F03">
        <w:rPr>
          <w:rFonts w:ascii="Times New Roman" w:eastAsia="Times New Roman" w:hAnsi="Times New Roman"/>
          <w:sz w:val="24"/>
          <w:szCs w:val="24"/>
          <w:lang w:val="uk-UA" w:eastAsia="ru-RU"/>
        </w:rPr>
        <w:t>виконавчий комітет селищної ради</w:t>
      </w:r>
    </w:p>
    <w:p w:rsidR="00A4110D" w:rsidRPr="00B20F03" w:rsidRDefault="00A4110D" w:rsidP="00A4110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4110D" w:rsidRPr="00C13396" w:rsidRDefault="00A4110D" w:rsidP="00A4110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133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 И Р І Ш И В :</w:t>
      </w:r>
    </w:p>
    <w:p w:rsidR="00A4110D" w:rsidRPr="00C13396" w:rsidRDefault="00A4110D" w:rsidP="00A4110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4110D" w:rsidRPr="00D6152B" w:rsidRDefault="00A4110D" w:rsidP="00A411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6152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1.</w:t>
      </w:r>
      <w:r w:rsidRPr="00D6152B">
        <w:rPr>
          <w:rFonts w:ascii="Times New Roman" w:hAnsi="Times New Roman"/>
          <w:sz w:val="24"/>
          <w:szCs w:val="24"/>
          <w:lang w:val="uk-UA"/>
        </w:rPr>
        <w:t xml:space="preserve"> Інформацію головного спеціаліста відділу справами </w:t>
      </w:r>
      <w:proofErr w:type="spellStart"/>
      <w:r w:rsidRPr="00D6152B">
        <w:rPr>
          <w:rFonts w:ascii="Times New Roman" w:hAnsi="Times New Roman"/>
          <w:sz w:val="24"/>
          <w:szCs w:val="24"/>
          <w:lang w:val="uk-UA"/>
        </w:rPr>
        <w:t>Петрівської</w:t>
      </w:r>
      <w:proofErr w:type="spellEnd"/>
      <w:r w:rsidRPr="00D6152B">
        <w:rPr>
          <w:rFonts w:ascii="Times New Roman" w:hAnsi="Times New Roman"/>
          <w:sz w:val="24"/>
          <w:szCs w:val="24"/>
          <w:lang w:val="uk-UA"/>
        </w:rPr>
        <w:t xml:space="preserve"> селищної ради про </w:t>
      </w:r>
      <w:r w:rsidRPr="00C13396">
        <w:rPr>
          <w:rFonts w:ascii="Times New Roman" w:eastAsia="Times New Roman" w:hAnsi="Times New Roman"/>
          <w:sz w:val="24"/>
          <w:szCs w:val="24"/>
          <w:lang w:val="uk-UA" w:eastAsia="ru-RU"/>
        </w:rPr>
        <w:t>підсумки роботи вико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навчого комітету селищної ради </w:t>
      </w:r>
      <w:r w:rsidRPr="00C13396">
        <w:rPr>
          <w:rFonts w:ascii="Times New Roman" w:eastAsia="Times New Roman" w:hAnsi="Times New Roman"/>
          <w:sz w:val="24"/>
          <w:szCs w:val="24"/>
          <w:lang w:val="uk-UA" w:eastAsia="ru-RU"/>
        </w:rPr>
        <w:t>зі зверненнями громадян у І кварталі 2026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6152B">
        <w:rPr>
          <w:rFonts w:ascii="Times New Roman" w:hAnsi="Times New Roman"/>
          <w:sz w:val="24"/>
          <w:szCs w:val="24"/>
          <w:lang w:val="uk-UA"/>
        </w:rPr>
        <w:t>(інформація додається).</w:t>
      </w:r>
    </w:p>
    <w:p w:rsidR="00A4110D" w:rsidRPr="00D6152B" w:rsidRDefault="00A4110D" w:rsidP="00A4110D">
      <w:pPr>
        <w:shd w:val="clear" w:color="auto" w:fill="FFFFFF"/>
        <w:tabs>
          <w:tab w:val="left" w:pos="0"/>
        </w:tabs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color w:val="1D1D1B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2. </w:t>
      </w:r>
      <w:r w:rsidRPr="00D6152B">
        <w:rPr>
          <w:rFonts w:ascii="Times New Roman" w:hAnsi="Times New Roman"/>
          <w:sz w:val="24"/>
          <w:szCs w:val="24"/>
          <w:lang w:val="uk-UA"/>
        </w:rPr>
        <w:t xml:space="preserve">Головному спеціалісту відділу справами </w:t>
      </w:r>
      <w:proofErr w:type="spellStart"/>
      <w:r w:rsidRPr="00D6152B">
        <w:rPr>
          <w:rFonts w:ascii="Times New Roman" w:hAnsi="Times New Roman"/>
          <w:sz w:val="24"/>
          <w:szCs w:val="24"/>
          <w:lang w:val="uk-UA"/>
        </w:rPr>
        <w:t>Петрівської</w:t>
      </w:r>
      <w:proofErr w:type="spellEnd"/>
      <w:r w:rsidRPr="00D6152B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, відповідальному за звернення громадян, </w:t>
      </w:r>
      <w:r w:rsidRPr="00D6152B">
        <w:rPr>
          <w:rFonts w:ascii="Times New Roman" w:hAnsi="Times New Roman"/>
          <w:sz w:val="24"/>
          <w:szCs w:val="24"/>
          <w:lang w:val="uk-UA"/>
        </w:rPr>
        <w:t>щомісячно, до 03 числа, наступного за звітним періодом, протягом 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D6152B">
        <w:rPr>
          <w:rFonts w:ascii="Times New Roman" w:hAnsi="Times New Roman"/>
          <w:sz w:val="24"/>
          <w:szCs w:val="24"/>
          <w:lang w:val="uk-UA"/>
        </w:rPr>
        <w:t xml:space="preserve"> року та щоквартал</w:t>
      </w:r>
      <w:r>
        <w:rPr>
          <w:rFonts w:ascii="Times New Roman" w:hAnsi="Times New Roman"/>
          <w:sz w:val="24"/>
          <w:szCs w:val="24"/>
          <w:lang w:val="uk-UA"/>
        </w:rPr>
        <w:t xml:space="preserve">у, </w:t>
      </w:r>
      <w:r w:rsidRPr="00D6152B">
        <w:rPr>
          <w:rFonts w:ascii="Times New Roman" w:hAnsi="Times New Roman"/>
          <w:sz w:val="24"/>
          <w:szCs w:val="24"/>
          <w:lang w:val="uk-UA"/>
        </w:rPr>
        <w:t>до 0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D6152B">
        <w:rPr>
          <w:rFonts w:ascii="Times New Roman" w:hAnsi="Times New Roman"/>
          <w:sz w:val="24"/>
          <w:szCs w:val="24"/>
          <w:lang w:val="uk-UA"/>
        </w:rPr>
        <w:t xml:space="preserve"> числа місяця, наступного за звітним періодом,</w:t>
      </w:r>
      <w:r>
        <w:rPr>
          <w:rFonts w:ascii="Times New Roman" w:hAnsi="Times New Roman"/>
          <w:sz w:val="24"/>
          <w:szCs w:val="24"/>
          <w:lang w:val="uk-UA"/>
        </w:rPr>
        <w:t xml:space="preserve"> протягом 2026 року</w:t>
      </w:r>
      <w:r w:rsidRPr="00D6152B">
        <w:rPr>
          <w:rFonts w:ascii="Times New Roman" w:hAnsi="Times New Roman"/>
          <w:sz w:val="24"/>
          <w:szCs w:val="24"/>
          <w:lang w:val="uk-UA"/>
        </w:rPr>
        <w:t xml:space="preserve"> забезпечити подання інформації про надходження та розгляд звернень громадян відділу роботи </w:t>
      </w:r>
      <w:r>
        <w:rPr>
          <w:rFonts w:ascii="Times New Roman" w:hAnsi="Times New Roman"/>
          <w:sz w:val="24"/>
          <w:szCs w:val="24"/>
          <w:lang w:val="uk-UA"/>
        </w:rPr>
        <w:t>із</w:t>
      </w:r>
      <w:r w:rsidRPr="00D6152B">
        <w:rPr>
          <w:rFonts w:ascii="Times New Roman" w:hAnsi="Times New Roman"/>
          <w:sz w:val="24"/>
          <w:szCs w:val="24"/>
          <w:lang w:val="uk-UA"/>
        </w:rPr>
        <w:t xml:space="preserve"> зверненнями громадян Кіровоградської обласної державної адміністрації.</w:t>
      </w:r>
    </w:p>
    <w:p w:rsidR="00A4110D" w:rsidRPr="00D6152B" w:rsidRDefault="00A4110D" w:rsidP="00A4110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4110D" w:rsidRPr="00D6152B" w:rsidRDefault="00A4110D" w:rsidP="00A4110D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4110D" w:rsidRPr="00D6152B" w:rsidRDefault="00A4110D" w:rsidP="00A4110D">
      <w:pPr>
        <w:widowControl w:val="0"/>
        <w:spacing w:after="0" w:line="240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4110D" w:rsidRPr="00DE6F22" w:rsidRDefault="00A4110D" w:rsidP="00A4110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Селищний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голова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ітлана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ТИЛИ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</w:t>
      </w:r>
    </w:p>
    <w:p w:rsidR="00A4110D" w:rsidRDefault="00A4110D" w:rsidP="00A4110D">
      <w:pPr>
        <w:rPr>
          <w:lang w:val="uk-UA"/>
        </w:rPr>
      </w:pPr>
    </w:p>
    <w:p w:rsidR="00A4110D" w:rsidRDefault="00A4110D" w:rsidP="00A4110D">
      <w:pPr>
        <w:rPr>
          <w:lang w:val="uk-UA"/>
        </w:rPr>
      </w:pPr>
    </w:p>
    <w:p w:rsidR="00E24611" w:rsidRDefault="00E24611"/>
    <w:sectPr w:rsidR="00E24611" w:rsidSect="00A4110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66"/>
    <w:rsid w:val="000B2E66"/>
    <w:rsid w:val="00A4110D"/>
    <w:rsid w:val="00E2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.rada.petrovo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Галина</dc:creator>
  <cp:keywords/>
  <dc:description/>
  <cp:lastModifiedBy>Тищенко Галина</cp:lastModifiedBy>
  <cp:revision>2</cp:revision>
  <dcterms:created xsi:type="dcterms:W3CDTF">2026-04-02T07:51:00Z</dcterms:created>
  <dcterms:modified xsi:type="dcterms:W3CDTF">2026-04-02T07:53:00Z</dcterms:modified>
</cp:coreProperties>
</file>