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85AF" w14:textId="77777777" w:rsidR="004F4DE8" w:rsidRPr="009B3DCF" w:rsidRDefault="004F4DE8" w:rsidP="004F4DE8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EE6734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E0FB245" wp14:editId="2B36DB5B">
            <wp:extent cx="466725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58BA" w14:textId="77777777" w:rsidR="004F4DE8" w:rsidRPr="005710A8" w:rsidRDefault="004F4DE8" w:rsidP="004F4D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5710A8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39DC9C5B" w14:textId="77777777" w:rsidR="004F4DE8" w:rsidRPr="005710A8" w:rsidRDefault="004F4DE8" w:rsidP="004F4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0A8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F4DE8" w:rsidRPr="005432EE" w14:paraId="1223220B" w14:textId="77777777" w:rsidTr="00DF1B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71F28" w14:textId="77777777" w:rsidR="004F4DE8" w:rsidRPr="009710CB" w:rsidRDefault="004F4DE8" w:rsidP="00DF1BD7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68DDB1AC" w14:textId="77777777" w:rsidR="004F4DE8" w:rsidRPr="005432EE" w:rsidRDefault="004F4DE8" w:rsidP="004F4DE8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1BF5FDBC" w14:textId="77777777" w:rsidR="004F4DE8" w:rsidRDefault="004F4DE8" w:rsidP="004F4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4713DE80" w14:textId="77777777" w:rsidR="004F4DE8" w:rsidRDefault="004F4DE8" w:rsidP="004F4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4BC018" w14:textId="77777777" w:rsidR="004F4DE8" w:rsidRPr="00B412C7" w:rsidRDefault="004F4DE8" w:rsidP="004F4D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1552A0" w14:textId="242BBC7A" w:rsidR="004F4DE8" w:rsidRPr="00EB10A2" w:rsidRDefault="004F4DE8" w:rsidP="004F4DE8">
      <w:pPr>
        <w:tabs>
          <w:tab w:val="left" w:pos="567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1026F6">
        <w:rPr>
          <w:rFonts w:ascii="Times New Roman" w:eastAsia="Times New Roman" w:hAnsi="Times New Roman"/>
          <w:sz w:val="24"/>
          <w:szCs w:val="24"/>
        </w:rPr>
        <w:t xml:space="preserve">від </w:t>
      </w:r>
      <w:r>
        <w:rPr>
          <w:rFonts w:ascii="Times New Roman" w:eastAsia="Times New Roman" w:hAnsi="Times New Roman"/>
          <w:sz w:val="24"/>
          <w:szCs w:val="24"/>
        </w:rPr>
        <w:t xml:space="preserve">26 лютого 2026 </w:t>
      </w:r>
      <w:r w:rsidRPr="001026F6">
        <w:rPr>
          <w:rFonts w:ascii="Times New Roman" w:eastAsia="Times New Roman" w:hAnsi="Times New Roman"/>
          <w:sz w:val="24"/>
          <w:szCs w:val="24"/>
        </w:rPr>
        <w:t>року</w:t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елище</w:t>
      </w:r>
      <w:r w:rsidRPr="001026F6">
        <w:rPr>
          <w:rFonts w:ascii="Times New Roman" w:hAnsi="Times New Roman"/>
          <w:sz w:val="24"/>
          <w:szCs w:val="24"/>
        </w:rPr>
        <w:t xml:space="preserve"> Петрове</w:t>
      </w:r>
      <w:r>
        <w:rPr>
          <w:rFonts w:ascii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1026F6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E1EF3">
        <w:rPr>
          <w:rFonts w:ascii="Times New Roman" w:eastAsia="Times New Roman" w:hAnsi="Times New Roman"/>
          <w:sz w:val="24"/>
          <w:szCs w:val="24"/>
        </w:rPr>
        <w:t>101</w:t>
      </w:r>
    </w:p>
    <w:p w14:paraId="355E04EF" w14:textId="77777777" w:rsidR="00F258C6" w:rsidRPr="00F258C6" w:rsidRDefault="00F258C6" w:rsidP="00F258C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6DA9CEB" w14:textId="77777777" w:rsidR="002E00D4" w:rsidRDefault="002E00D4" w:rsidP="00F258C6">
      <w:pPr>
        <w:tabs>
          <w:tab w:val="left" w:pos="0"/>
          <w:tab w:val="left" w:pos="4253"/>
        </w:tabs>
        <w:suppressAutoHyphens/>
        <w:overflowPunct w:val="0"/>
        <w:autoSpaceDE w:val="0"/>
        <w:spacing w:after="0" w:line="240" w:lineRule="auto"/>
        <w:ind w:right="481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7FA1F513" w14:textId="77777777" w:rsidR="0011157B" w:rsidRDefault="0011157B" w:rsidP="00F258C6">
      <w:pPr>
        <w:tabs>
          <w:tab w:val="left" w:pos="0"/>
          <w:tab w:val="left" w:pos="4253"/>
        </w:tabs>
        <w:suppressAutoHyphens/>
        <w:overflowPunct w:val="0"/>
        <w:autoSpaceDE w:val="0"/>
        <w:spacing w:after="0" w:line="240" w:lineRule="auto"/>
        <w:ind w:right="481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</w:p>
    <w:p w14:paraId="72F01093" w14:textId="01E344FF" w:rsidR="00F258C6" w:rsidRPr="00F258C6" w:rsidRDefault="00F258C6" w:rsidP="0011157B">
      <w:pPr>
        <w:tabs>
          <w:tab w:val="left" w:pos="0"/>
          <w:tab w:val="left" w:pos="4253"/>
        </w:tabs>
        <w:suppressAutoHyphens/>
        <w:overflowPunct w:val="0"/>
        <w:autoSpaceDE w:val="0"/>
        <w:spacing w:after="0" w:line="240" w:lineRule="auto"/>
        <w:ind w:right="3967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F258C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Про затвердження плану заходів щодо реалізації житлових та майнових прав дітей-сиріт, дітей, позбавлених батьківського піклування, осіб з їх числа в Петрівській селищній територіальній громаді на період до 2027 року</w:t>
      </w:r>
    </w:p>
    <w:p w14:paraId="7EB8C9BD" w14:textId="77777777" w:rsidR="00F258C6" w:rsidRPr="0011157B" w:rsidRDefault="00F258C6" w:rsidP="00F258C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2205F0F" w14:textId="77777777" w:rsidR="00F258C6" w:rsidRPr="0011157B" w:rsidRDefault="00F258C6" w:rsidP="00F258C6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EEB7E9D" w14:textId="03B5464F" w:rsidR="00F258C6" w:rsidRPr="00F258C6" w:rsidRDefault="00F258C6" w:rsidP="0011157B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Керуючись підпунктом 4 пункту «б» частини 1 статті 34, статтею 51 Закону України «Про місцеве самоврядування в Україні», Закон</w:t>
      </w:r>
      <w:r w:rsidR="00271EC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ом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України «Про забезпечення організаційно</w:t>
      </w:r>
      <w:r w:rsidR="004B6B9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-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правових умов соціального захисту дітей-сиріт та дітей, позбавлених батьківського піклування», Житлов</w:t>
      </w:r>
      <w:r w:rsidR="001115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им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кодекс</w:t>
      </w:r>
      <w:r w:rsidR="0011157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ом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Україн</w:t>
      </w:r>
      <w:r w:rsidR="00F67B0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и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, </w:t>
      </w:r>
      <w:r w:rsidRPr="00F258C6">
        <w:rPr>
          <w:rFonts w:ascii="Times New Roman" w:eastAsiaTheme="majorEastAsia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ar-SA"/>
          <w14:ligatures w14:val="none"/>
        </w:rPr>
        <w:t>постанов</w:t>
      </w:r>
      <w:r w:rsidR="0011157B">
        <w:rPr>
          <w:rFonts w:ascii="Times New Roman" w:eastAsiaTheme="majorEastAsia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ar-SA"/>
          <w14:ligatures w14:val="none"/>
        </w:rPr>
        <w:t>ою</w:t>
      </w:r>
      <w:r w:rsidRPr="00F258C6">
        <w:rPr>
          <w:rFonts w:ascii="Times New Roman" w:eastAsiaTheme="majorEastAsia" w:hAnsi="Times New Roman" w:cs="Times New Roman"/>
          <w:bCs/>
          <w:color w:val="000000"/>
          <w:kern w:val="0"/>
          <w:sz w:val="24"/>
          <w:szCs w:val="24"/>
          <w:bdr w:val="none" w:sz="0" w:space="0" w:color="auto" w:frame="1"/>
          <w:shd w:val="clear" w:color="auto" w:fill="FFFFFF"/>
          <w:lang w:eastAsia="ar-SA"/>
          <w14:ligatures w14:val="none"/>
        </w:rPr>
        <w:t xml:space="preserve"> Кабінету Міністрів України від 24 вересня 2008 року № 866 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«</w:t>
      </w:r>
      <w:r w:rsidRPr="00F258C6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shd w:val="clear" w:color="auto" w:fill="FFFFFF"/>
          <w:lang w:eastAsia="ar-SA"/>
          <w14:ligatures w14:val="none"/>
        </w:rPr>
        <w:t>Питання діяльності органів опіки та піклування, пов’язаної із захистом прав дитини», розпорядженням начальника Кіровоградської обласної військової адміністрації  від 19 березня 2025 року № 532-р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та з метою захисту житлових та майнових прав дітей-сиріт та дітей, позбавлених батьківського піклування</w:t>
      </w:r>
      <w:r w:rsidR="00F67B0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F258C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виконавчий комітет селищної ради</w:t>
      </w:r>
    </w:p>
    <w:p w14:paraId="2B6547C5" w14:textId="77777777" w:rsidR="00F258C6" w:rsidRPr="00F258C6" w:rsidRDefault="00F258C6" w:rsidP="00F258C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77F186C" w14:textId="77777777" w:rsidR="00F258C6" w:rsidRPr="00F258C6" w:rsidRDefault="00F258C6" w:rsidP="00F25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F258C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11D8C87F" w14:textId="2DBD4161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right="2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4905AC5" w14:textId="596EF7B3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1. Затвердити план заходів</w:t>
      </w:r>
      <w:r w:rsidR="00271EC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щодо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реалізації житлових та майнових прав дітей-сиріт, дітей, позбавлених батьківського піклування, осіб з їх числа в Петрівській селищній територіальній громаді на період до 2027 року (далі - Заходи) (додаються). </w:t>
      </w:r>
    </w:p>
    <w:p w14:paraId="70F71EF7" w14:textId="72552A75" w:rsid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2. Відповідальним виконавцям</w:t>
      </w:r>
      <w:r w:rsidR="0069428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відповідно до їх повноважень</w:t>
      </w:r>
      <w:r w:rsidR="00FA0A9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забезпечити організацію виконання Заходів у повному обсязі та у визначені терміни</w:t>
      </w:r>
      <w:r w:rsidRPr="00F258C6"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>.</w:t>
      </w:r>
    </w:p>
    <w:p w14:paraId="48DA57AA" w14:textId="484ABA4C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>3. Вважати таким, що втартило чинність</w:t>
      </w:r>
      <w:r w:rsidR="0069428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  <w:t xml:space="preserve"> рішення виконавчого комітету Петрівської селищної ради від 24 квітня 2025 року № 215 «Про затвердження плану заходів щодо реалізації житлових та майнових прав дітей-сиріт, дітей, позбавлених батьківського піклування, осіб з їх числа в Петрівській селищній територіальній громаді на період до 2027 року».</w:t>
      </w:r>
    </w:p>
    <w:p w14:paraId="536BDD0B" w14:textId="77777777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</w:p>
    <w:p w14:paraId="6C0BDDD0" w14:textId="77777777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</w:p>
    <w:p w14:paraId="1E496735" w14:textId="77777777" w:rsidR="00F258C6" w:rsidRPr="00F258C6" w:rsidRDefault="00F258C6" w:rsidP="00F258C6">
      <w:pPr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ar-SA"/>
          <w14:ligatures w14:val="none"/>
        </w:rPr>
      </w:pPr>
    </w:p>
    <w:p w14:paraId="7FC43540" w14:textId="77777777" w:rsidR="003A07FA" w:rsidRPr="003A07FA" w:rsidRDefault="003A07FA" w:rsidP="003A07FA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Заступник с</w:t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ar-SA"/>
          <w14:ligatures w14:val="none"/>
        </w:rPr>
        <w:t>елищн</w:t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ого </w:t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ar-SA"/>
          <w14:ligatures w14:val="none"/>
        </w:rPr>
        <w:t>голов</w:t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и</w:t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</w:r>
      <w:r w:rsidRPr="003A07F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ab/>
        <w:t>Андрій СИДОРЕНКО</w:t>
      </w:r>
    </w:p>
    <w:p w14:paraId="00EA4D4A" w14:textId="59CBF007" w:rsidR="00A46CBF" w:rsidRDefault="00A46CBF" w:rsidP="003A07FA">
      <w:pPr>
        <w:tabs>
          <w:tab w:val="left" w:pos="0"/>
        </w:tabs>
        <w:suppressAutoHyphens/>
        <w:overflowPunct w:val="0"/>
        <w:autoSpaceDE w:val="0"/>
        <w:spacing w:after="0" w:line="240" w:lineRule="auto"/>
        <w:jc w:val="both"/>
        <w:textAlignment w:val="baseline"/>
      </w:pPr>
    </w:p>
    <w:sectPr w:rsidR="00A46CBF" w:rsidSect="00574661">
      <w:headerReference w:type="even" r:id="rId8"/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5122" w14:textId="77777777" w:rsidR="00AF6830" w:rsidRDefault="00AF6830">
      <w:pPr>
        <w:spacing w:after="0" w:line="240" w:lineRule="auto"/>
      </w:pPr>
      <w:r>
        <w:separator/>
      </w:r>
    </w:p>
  </w:endnote>
  <w:endnote w:type="continuationSeparator" w:id="0">
    <w:p w14:paraId="7E67E55F" w14:textId="77777777" w:rsidR="00AF6830" w:rsidRDefault="00AF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C6F4F" w14:textId="77777777" w:rsidR="00AF6830" w:rsidRDefault="00AF6830">
      <w:pPr>
        <w:spacing w:after="0" w:line="240" w:lineRule="auto"/>
      </w:pPr>
      <w:r>
        <w:separator/>
      </w:r>
    </w:p>
  </w:footnote>
  <w:footnote w:type="continuationSeparator" w:id="0">
    <w:p w14:paraId="27931E91" w14:textId="77777777" w:rsidR="00AF6830" w:rsidRDefault="00AF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4294" w14:textId="77777777" w:rsidR="00F258C6" w:rsidRDefault="00F258C6" w:rsidP="00D82EBA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74D5F696" w14:textId="77777777" w:rsidR="00F258C6" w:rsidRDefault="00F258C6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249AB" w14:textId="60047F8F" w:rsidR="00351CE3" w:rsidRDefault="00351CE3">
    <w:pPr>
      <w:pStyle w:val="ae"/>
      <w:jc w:val="center"/>
    </w:pPr>
  </w:p>
  <w:p w14:paraId="600EA91C" w14:textId="77777777" w:rsidR="00351CE3" w:rsidRDefault="00351CE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C6"/>
    <w:rsid w:val="000005DD"/>
    <w:rsid w:val="000D556A"/>
    <w:rsid w:val="0011157B"/>
    <w:rsid w:val="00137336"/>
    <w:rsid w:val="00156422"/>
    <w:rsid w:val="001A00C9"/>
    <w:rsid w:val="001C36C8"/>
    <w:rsid w:val="001D3BFE"/>
    <w:rsid w:val="001F4DF9"/>
    <w:rsid w:val="00215F7C"/>
    <w:rsid w:val="00267923"/>
    <w:rsid w:val="00271ECE"/>
    <w:rsid w:val="002C57B5"/>
    <w:rsid w:val="002D538A"/>
    <w:rsid w:val="002E00D4"/>
    <w:rsid w:val="00311553"/>
    <w:rsid w:val="0031193B"/>
    <w:rsid w:val="0033723D"/>
    <w:rsid w:val="00347DC7"/>
    <w:rsid w:val="00351CE3"/>
    <w:rsid w:val="003534AF"/>
    <w:rsid w:val="003A07FA"/>
    <w:rsid w:val="004108A9"/>
    <w:rsid w:val="004309AA"/>
    <w:rsid w:val="00482C0B"/>
    <w:rsid w:val="004B6B98"/>
    <w:rsid w:val="004F4DE8"/>
    <w:rsid w:val="00503A5B"/>
    <w:rsid w:val="0053635A"/>
    <w:rsid w:val="00574661"/>
    <w:rsid w:val="00583BB3"/>
    <w:rsid w:val="0065274E"/>
    <w:rsid w:val="006679FA"/>
    <w:rsid w:val="006865B1"/>
    <w:rsid w:val="00690E0C"/>
    <w:rsid w:val="00694287"/>
    <w:rsid w:val="00703A78"/>
    <w:rsid w:val="00724F41"/>
    <w:rsid w:val="007308E2"/>
    <w:rsid w:val="00734054"/>
    <w:rsid w:val="007E1681"/>
    <w:rsid w:val="008110EC"/>
    <w:rsid w:val="0089796C"/>
    <w:rsid w:val="008B508F"/>
    <w:rsid w:val="008E1201"/>
    <w:rsid w:val="008E1EF3"/>
    <w:rsid w:val="008E5E4C"/>
    <w:rsid w:val="009038E6"/>
    <w:rsid w:val="009852D6"/>
    <w:rsid w:val="00A46CBF"/>
    <w:rsid w:val="00A70C23"/>
    <w:rsid w:val="00AD5390"/>
    <w:rsid w:val="00AF6830"/>
    <w:rsid w:val="00B34353"/>
    <w:rsid w:val="00C70F0F"/>
    <w:rsid w:val="00CA2A91"/>
    <w:rsid w:val="00D46B3D"/>
    <w:rsid w:val="00D54021"/>
    <w:rsid w:val="00E95EF8"/>
    <w:rsid w:val="00F258C6"/>
    <w:rsid w:val="00F2791E"/>
    <w:rsid w:val="00F67B0E"/>
    <w:rsid w:val="00F95CA8"/>
    <w:rsid w:val="00FA0A9D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693D"/>
  <w15:chartTrackingRefBased/>
  <w15:docId w15:val="{5D32B615-0022-40D6-BDE4-6E62A4C3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8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8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8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8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8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8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2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25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25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25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8C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58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258C6"/>
  </w:style>
  <w:style w:type="character" w:styleId="af0">
    <w:name w:val="page number"/>
    <w:basedOn w:val="a0"/>
    <w:rsid w:val="00F258C6"/>
  </w:style>
  <w:style w:type="paragraph" w:styleId="af1">
    <w:name w:val="footer"/>
    <w:basedOn w:val="a"/>
    <w:link w:val="af2"/>
    <w:uiPriority w:val="99"/>
    <w:unhideWhenUsed/>
    <w:rsid w:val="00351CE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35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41F47-AE72-4F75-A768-DBB4B3CB4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1302</Words>
  <Characters>743</Characters>
  <Application>Microsoft Office Word</Application>
  <DocSecurity>0</DocSecurity>
  <Lines>6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I</cp:lastModifiedBy>
  <cp:revision>51</cp:revision>
  <cp:lastPrinted>2026-02-20T08:18:00Z</cp:lastPrinted>
  <dcterms:created xsi:type="dcterms:W3CDTF">2026-02-09T09:53:00Z</dcterms:created>
  <dcterms:modified xsi:type="dcterms:W3CDTF">2026-02-26T14:36:00Z</dcterms:modified>
</cp:coreProperties>
</file>