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BFF8C" w14:textId="77777777" w:rsidR="00FB2270" w:rsidRPr="005559FB" w:rsidRDefault="00FB2270" w:rsidP="00FB2270">
      <w:pPr>
        <w:spacing w:after="0" w:line="240" w:lineRule="auto"/>
        <w:ind w:left="637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559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ЗАТВЕРДЖЕНО</w:t>
      </w:r>
    </w:p>
    <w:p w14:paraId="56C78928" w14:textId="77777777" w:rsidR="00FB2270" w:rsidRPr="0097069C" w:rsidRDefault="00FB2270" w:rsidP="00FB2270">
      <w:pPr>
        <w:spacing w:after="0" w:line="240" w:lineRule="auto"/>
        <w:ind w:left="637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06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Рішення виконавчого комітету </w:t>
      </w:r>
    </w:p>
    <w:p w14:paraId="3FE5A191" w14:textId="77777777" w:rsidR="00FB2270" w:rsidRPr="0097069C" w:rsidRDefault="00FB2270" w:rsidP="00FB2270">
      <w:pPr>
        <w:spacing w:after="0" w:line="240" w:lineRule="auto"/>
        <w:ind w:left="637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06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Петрівської селищної ради </w:t>
      </w:r>
    </w:p>
    <w:p w14:paraId="67740FF0" w14:textId="064DE96B" w:rsidR="00FB2270" w:rsidRPr="0097069C" w:rsidRDefault="00AC546A" w:rsidP="00FB2270">
      <w:pPr>
        <w:spacing w:after="0" w:line="240" w:lineRule="auto"/>
        <w:ind w:left="637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29 січня 2026 </w:t>
      </w:r>
      <w:r w:rsidR="00FB2270" w:rsidRPr="009706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№ </w:t>
      </w:r>
      <w:r w:rsidR="00B65B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30</w:t>
      </w:r>
    </w:p>
    <w:p w14:paraId="3DC0C86D" w14:textId="77777777" w:rsidR="000F4898" w:rsidRDefault="000F4898" w:rsidP="00D43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8593942" w14:textId="4312A7EB" w:rsidR="00D437D9" w:rsidRPr="007B58B3" w:rsidRDefault="00D437D9" w:rsidP="00D43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B58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ВИСНОВОК</w:t>
      </w:r>
    </w:p>
    <w:p w14:paraId="124B8F4D" w14:textId="77777777" w:rsidR="005559FB" w:rsidRDefault="00D437D9" w:rsidP="00D437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B58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про доцільність позбавлення батьківських прав громадянки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Недотопи Ілони Олександрівни</w:t>
      </w:r>
      <w:r w:rsidRPr="007B58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 травня 2001</w:t>
      </w:r>
      <w:r w:rsidRPr="007B58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року народження, відносно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малолітніх дітей: </w:t>
      </w:r>
      <w:r w:rsidRPr="007B58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</w:p>
    <w:p w14:paraId="61930C73" w14:textId="77777777" w:rsidR="005559FB" w:rsidRDefault="00D437D9" w:rsidP="00D437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Недотопи Дар’ї Євгенівни, 19 липня 2018 року народження, Недотопи Поліни Євгенівни, 16 листопада 2019 року народження, та Недотопи Івана Євгеновича, </w:t>
      </w:r>
    </w:p>
    <w:p w14:paraId="01F66136" w14:textId="77C527C1" w:rsidR="00D437D9" w:rsidRPr="007B58B3" w:rsidRDefault="00D437D9" w:rsidP="00D437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11 січня 2022 року народження</w:t>
      </w:r>
    </w:p>
    <w:p w14:paraId="6A946957" w14:textId="77777777" w:rsidR="00FB2270" w:rsidRPr="0097069C" w:rsidRDefault="00FB2270" w:rsidP="00FB2270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9A11CF" w14:textId="77777777" w:rsidR="00FB2270" w:rsidRPr="0097069C" w:rsidRDefault="00FB2270" w:rsidP="00FB2270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7F5CAB" w14:textId="77777777" w:rsidR="00B62C3B" w:rsidRPr="00B62C3B" w:rsidRDefault="00B62C3B" w:rsidP="00B62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провадженні Петрівського районного суду Кіровоградської області відкрите провадження від 17 жовтня 2025 року справа № </w:t>
      </w:r>
      <w:r w:rsidRPr="00B62C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941/1533/25</w:t>
      </w: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 позовом Недотопи Євгена Олеговича до Недотопи Ілони Олександрівни за участю третьої особи – Петрівської селищної ради Олександрійського району Кіровоградської області, як органу опіки та піклування, про розірвання шлюбу та позбавлення батьківських прав. </w:t>
      </w:r>
    </w:p>
    <w:p w14:paraId="3812E583" w14:textId="103EC9E4" w:rsidR="00B62C3B" w:rsidRPr="00B62C3B" w:rsidRDefault="00B62C3B" w:rsidP="00B62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Громадяни: Недотопа Ілона Олександрівна, 20 травня 2001 року народження, та Недотопа Євген Олегович, 17 травня 1998 року народження, є батьками малолітніх: Недотопи Дар</w:t>
      </w:r>
      <w:r w:rsidR="005559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’</w:t>
      </w: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ї Євгенівни, 19 липня 2018 року народження, Недотопи Поліни Євгенівни, 16 листопада 2019 року народження, </w:t>
      </w:r>
      <w:r w:rsidR="005559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та </w:t>
      </w: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Недотопи Івана Євгеновича, 11 січня 2022 року народження, що підтверджується відповідними свідоцтвами про народження дітей.</w:t>
      </w:r>
    </w:p>
    <w:p w14:paraId="47FBA0D1" w14:textId="343CA6B0" w:rsidR="00B62C3B" w:rsidRPr="00B62C3B" w:rsidRDefault="00B62C3B" w:rsidP="00B62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Громадяни: Недотопа Ілона Олександрівна та Недотопа Євген Олегович</w:t>
      </w:r>
      <w:r w:rsidR="005559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перебувають у шлюбі відповідно до свідоцтва про шлюб від 29 серпня 2023 року, але на даний час фактично разом не проживають. Громадянином Недотопою Є.О. подано позов про розірвання шлюбу.</w:t>
      </w:r>
    </w:p>
    <w:p w14:paraId="1B553DAE" w14:textId="6CCAE8F5" w:rsidR="00B62C3B" w:rsidRPr="00B62C3B" w:rsidRDefault="00B62C3B" w:rsidP="00B62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Мати дітей Недотопа Ілона Олександрівна, 20 травня 2001 року народження, має зареєстроване місце проживання за адресою: вул. Паркова, буд. 12, кв. 3, с. Луганка, Олександрійський район, Кіровоградська область.  </w:t>
      </w:r>
    </w:p>
    <w:p w14:paraId="302C0831" w14:textId="3174CC69" w:rsidR="00B62C3B" w:rsidRPr="00B62C3B" w:rsidRDefault="00B62C3B" w:rsidP="00B62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Останнє відоме місце проживання громадянки Недотопи І.О. за адресою:  вул. Заводська, буд. 15, кв. 17, м. Жовті Води, Кам`янський район, Дніпропетровська область. </w:t>
      </w:r>
    </w:p>
    <w:p w14:paraId="2442FA52" w14:textId="5DBE1FFE" w:rsidR="00B62C3B" w:rsidRPr="00B62C3B" w:rsidRDefault="00B62C3B" w:rsidP="00B62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Відповідно до інформації</w:t>
      </w:r>
      <w:r w:rsidR="005559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наданої службою у справах дітей виконавчого комітету Жовтоводської міської ради Дніпропетровської області від 18.12.2025 року № 01-03/312-25, 19 листопада 2025 року було здійснене соціальне інспектування родини Недотопи Ілони Олександрівни за адресою: вул. Заводська, буд. 15, кв. 17, м. Жовті Води, Кам`янський район, Дніпропетровська область, але ніхто не відчинив. Зі слів сусідів в квартирі ніхто не проживає. На телефонні дзвінки Недотопа І.О. не відповідає. </w:t>
      </w:r>
    </w:p>
    <w:p w14:paraId="3889F04F" w14:textId="3E61F430" w:rsidR="00B62C3B" w:rsidRPr="00B62C3B" w:rsidRDefault="00B62C3B" w:rsidP="00B62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Батько дітей Недотопа Євген Олегович, 17 травня 1998 року народження, має зареєстроване та фактичне місце проживання за адресою: вул. Паркова, буд. 12, кв. 3, с. Луганка, Олександрійський район, Кіровоградська область. </w:t>
      </w:r>
    </w:p>
    <w:p w14:paraId="1ED4DC58" w14:textId="49AE90B3" w:rsidR="00B62C3B" w:rsidRPr="00B62C3B" w:rsidRDefault="00B62C3B" w:rsidP="00B62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Малолітні:</w:t>
      </w:r>
      <w:r w:rsidR="005559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Недотопа Дар</w:t>
      </w:r>
      <w:r w:rsidR="005559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’</w:t>
      </w: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я Євгенівна, 19 липня 2018 року народження, Недотопа Поліна Євгенівна, 16 листопада 2019 року народження, </w:t>
      </w:r>
      <w:r w:rsidR="005559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та </w:t>
      </w: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Недотопа Іван Євгенович, 11 січня 2022 року народження, мають зареєстроване місце проживання за адресою вул. Паркова, буд. 12, кв. 3, с. Луганка, Олександрійський район, Кіровоградська область, де фактично і проживають разом з батьком. </w:t>
      </w:r>
    </w:p>
    <w:p w14:paraId="6715E70B" w14:textId="555C4E39" w:rsidR="00B62C3B" w:rsidRPr="00B62C3B" w:rsidRDefault="00B62C3B" w:rsidP="00B62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Громадянин Недотопа Євген Олегович проживає у квартирі, що належить йому на праві власності, відповідно до договору купівлі</w:t>
      </w:r>
      <w:r w:rsidR="005559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продажу квартири від 22 квітня 2021 року. </w:t>
      </w:r>
    </w:p>
    <w:p w14:paraId="4E4D9159" w14:textId="7B0AE752" w:rsidR="00B62C3B" w:rsidRPr="00B62C3B" w:rsidRDefault="00B62C3B" w:rsidP="00B62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Комісією у складі працівників служби у справах дітей Петрівської селищної ради та фахівця із соціальної роботи КУ «Центр надання соціальних послуг» Петрівської селищної ради 09</w:t>
      </w:r>
      <w:r w:rsidRPr="00B62C3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грудня 2025 року було проведено обстеження умов проживання родини Недотопи Є.О. за адресою: вул. Паркова, буд. 12, кв. 3, с. Луганка, Олександрійський район, Кіровоградська область. </w:t>
      </w:r>
    </w:p>
    <w:p w14:paraId="10CDE2F2" w14:textId="0EF21882" w:rsidR="00B62C3B" w:rsidRPr="00B62C3B" w:rsidRDefault="00B62C3B" w:rsidP="00B62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Квартира складається з 2-х кімнат. Є також ванна кімната, кухня та коридор. В квартирі чисто, затишно, проведене автономне опалення. Наявні меблі, побутова техніка. Для виховання та розвитку дітей створені належні умови. Діти забезпечен</w:t>
      </w:r>
      <w:r w:rsidR="003249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і</w:t>
      </w: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всім необхідним: одягом, взуттям, іграшками. Зі слів громадянина Недотопи Є.О. він самостійно виховує та утримує дітей з лютого 2025 року. Мати дітей Недотопа І.О. покинула родину. </w:t>
      </w:r>
    </w:p>
    <w:p w14:paraId="458808B3" w14:textId="1D39F066" w:rsidR="00B62C3B" w:rsidRPr="00B62C3B" w:rsidRDefault="00B62C3B" w:rsidP="00B62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Громадянин Недотопа Є.О. працює в СВК «Агрофірма Маріампольська» та має постійний дохід, що підтверджується довідкою форми ОК – 5 Пенсійного фонду України від 18.03.2025 року.</w:t>
      </w:r>
    </w:p>
    <w:p w14:paraId="0EC28A01" w14:textId="52C84AF3" w:rsidR="00B62C3B" w:rsidRPr="00B62C3B" w:rsidRDefault="00B62C3B" w:rsidP="00B62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Згідно оцінки потреб</w:t>
      </w:r>
      <w:r w:rsidR="005559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складеної комунальною установою «Центр надання соціальних послуг» Петрівської селищної ради від 14 листопада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2025 року № 828, встановлено, що батько д</w:t>
      </w:r>
      <w:r w:rsidR="005559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ітей</w:t>
      </w: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має ознаки складних життєвих обставин в його родині та потребує підтримки у забезпечен</w:t>
      </w:r>
      <w:r w:rsidR="005559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</w:t>
      </w: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і потреб дітей.</w:t>
      </w:r>
    </w:p>
    <w:p w14:paraId="58350D12" w14:textId="11BC7AEC" w:rsidR="00B62C3B" w:rsidRPr="00B62C3B" w:rsidRDefault="00B62C3B" w:rsidP="00B62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Відповідно до інформації Олександрійського відділення поліції ГУНП в Кіровоградській області від 24 листопада 2025 року № 147632-2025 відносно громадян Недотопи І.О. та Недотопи Є.О. не було зафіксовано фактів неналежного виконання батьками батьківських обов’язків, натомість фіксувалися факти зникнення малолітніх дітей внаслідок конфлікту між батьками та факти конфліктів і домашнього насильства в їх родині, які не знаходили свого підтвердження.</w:t>
      </w:r>
    </w:p>
    <w:p w14:paraId="06435B09" w14:textId="06C466BC" w:rsidR="00B62C3B" w:rsidRPr="00B62C3B" w:rsidRDefault="00B62C3B" w:rsidP="00B62C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C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Згідно інформації</w:t>
      </w:r>
      <w:r w:rsidR="005559F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,</w:t>
      </w:r>
      <w:r w:rsidRPr="00B62C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наданої Луганським ЗДО «Сонечко» Петрівської селищної ради від 16.01.2026 року № 11, малолітній Недотопа Іван Євгенович відвідує заклад з 01 вересня 2023 року. В закладі перебуває постійно, за винятком захворювання або несприятливих погодних умов. Зовнішній вигляд дитини охайний. Іван забезпечений одягом відповідно віку та сезону. На даний час в садочок приводить та забирає хлопчика бабуся та тато. Нагальні потреби вирішуються через батька, мати дитини в селі Луганка не проживає, з адміністрацією та вихователями закладу не контактує. </w:t>
      </w:r>
    </w:p>
    <w:p w14:paraId="61082689" w14:textId="4744952F" w:rsidR="00B62C3B" w:rsidRPr="00B62C3B" w:rsidRDefault="00B62C3B" w:rsidP="00B62C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C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Згідно інформації</w:t>
      </w:r>
      <w:r w:rsidR="00BF0ED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,</w:t>
      </w:r>
      <w:r w:rsidRPr="00B62C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наданої Луганським ЗДО «Сонечко» Петрівської селищної ради від 20.01.2026 року № 13, малолітня Недотопа Поліна Євгенівна відвідує заклад з 07 березня 2025 року і по цей час. До садочка дитина приходить чиста, гарно одягнена, причесана. Поліна забезпечена всім необхідним для навчання та виховання приладдям. В заклад дошкільної освіти її приводить і забирає тато та бабуся. Мати дівчинки на даний час не контактує з адміністрацією закладу та педагогами, так як не проживає в селі Луганка. </w:t>
      </w:r>
    </w:p>
    <w:p w14:paraId="10BB2D70" w14:textId="361F3C28" w:rsidR="00B62C3B" w:rsidRPr="00B62C3B" w:rsidRDefault="00B62C3B" w:rsidP="00B62C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C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Згідно інформації</w:t>
      </w:r>
      <w:r w:rsidR="00BF0ED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,</w:t>
      </w:r>
      <w:r w:rsidRPr="00B62C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наданої Луганським ліцеєм Петрівської селищної ради від 16.01.2026 року № 01-19/6, малолітня Недотопа Дар</w:t>
      </w:r>
      <w:r w:rsidR="00BF0ED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’</w:t>
      </w:r>
      <w:r w:rsidRPr="00B62C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я Євгенівна навчається у 2 класі. Дівчинка доглянута, охайна, до школи приходить в одязі відповідно віку та сезону. Дар</w:t>
      </w:r>
      <w:r w:rsidR="00BF0ED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’</w:t>
      </w:r>
      <w:r w:rsidRPr="00B62C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я забезпечена шкільним приладдям. Школу відвідує постійно, буває відсутня лише по хворобі, на уроки приходить вчасно. До школи приводять і забирають дитину тато або бабуся. </w:t>
      </w:r>
    </w:p>
    <w:p w14:paraId="77CAE917" w14:textId="0AAE120A" w:rsidR="00B62C3B" w:rsidRPr="00B62C3B" w:rsidRDefault="00B62C3B" w:rsidP="00B62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На засіданні комісії з питань захисту прав дитини при виконавчому комітету Петрівської селищної ради Олександрійського району </w:t>
      </w:r>
      <w:r w:rsidRPr="00B62C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14 січня 2026 року було прийняте рішення № 1 про позбавлення батьківських прав громадянки </w:t>
      </w: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Недотопи Ілони Олександрівни, 20 травня 2001 року народження, відносно малолітніх дітей: Недотопи Дар</w:t>
      </w:r>
      <w:r w:rsidR="00BF0ED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’</w:t>
      </w: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ї Євгенівни, 19 липня 2018 року народження, Недотопи Поліни Євгенівни, 16 листопада 2019 року народження, та Недотопи Івана Євгеновича, 11 січня 2022 року народження.</w:t>
      </w:r>
    </w:p>
    <w:p w14:paraId="3E5D1B88" w14:textId="68F03A92" w:rsidR="00B62C3B" w:rsidRPr="00B62C3B" w:rsidRDefault="00B62C3B" w:rsidP="00B62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Відповідно</w:t>
      </w:r>
      <w:r w:rsidRPr="00B62C3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  <w14:ligatures w14:val="none"/>
        </w:rPr>
        <w:t xml:space="preserve"> до п.1</w:t>
      </w:r>
      <w:r w:rsidR="0032493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  <w14:ligatures w14:val="none"/>
        </w:rPr>
        <w:t xml:space="preserve"> </w:t>
      </w:r>
      <w:r w:rsidRPr="00B62C3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  <w14:ligatures w14:val="none"/>
        </w:rPr>
        <w:t xml:space="preserve">статті 164 </w:t>
      </w: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Сімейного кодексу України мати, батько можуть бути позбавлені судом батьківських прав, якщо вона, він: </w:t>
      </w:r>
    </w:p>
    <w:p w14:paraId="14F5F3C5" w14:textId="77777777" w:rsidR="00B62C3B" w:rsidRPr="00B62C3B" w:rsidRDefault="00B62C3B" w:rsidP="00B62C3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1) не забрали дитину з пологового будинку або з іншого закладу охорони здоров'я без поважної причини і протягом шести місяців не виявляли щодо неї батьківського піклування; </w:t>
      </w:r>
    </w:p>
    <w:p w14:paraId="3A958B5B" w14:textId="77777777" w:rsidR="00B62C3B" w:rsidRPr="00B62C3B" w:rsidRDefault="00B62C3B" w:rsidP="00B62C3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2) ухиляються від виконання своїх обов’язків щодо виховання дитини та/або забезпечення здобуття нею повної загальної середньої освіти;</w:t>
      </w:r>
    </w:p>
    <w:p w14:paraId="16100425" w14:textId="77777777" w:rsidR="00B62C3B" w:rsidRPr="00B62C3B" w:rsidRDefault="00B62C3B" w:rsidP="00B62C3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3) жорстоко поводяться з дитиною; </w:t>
      </w:r>
    </w:p>
    <w:p w14:paraId="7F7BA9FF" w14:textId="77777777" w:rsidR="00B62C3B" w:rsidRPr="00B62C3B" w:rsidRDefault="00B62C3B" w:rsidP="00B62C3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4) є хронічними алкоголіками або наркоманами; </w:t>
      </w:r>
    </w:p>
    <w:p w14:paraId="4635A26F" w14:textId="77777777" w:rsidR="00B62C3B" w:rsidRPr="00B62C3B" w:rsidRDefault="00B62C3B" w:rsidP="00B62C3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5) вдаються до будь-яких видів експлуатації дитини, примушують її до жебракування та бродяжництва; </w:t>
      </w:r>
    </w:p>
    <w:p w14:paraId="12A54D7A" w14:textId="77777777" w:rsidR="00B62C3B" w:rsidRPr="00B62C3B" w:rsidRDefault="00B62C3B" w:rsidP="00B62C3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6) засуджені за вчинення умисного злочину щодо дитини.</w:t>
      </w:r>
    </w:p>
    <w:p w14:paraId="6A99E9EE" w14:textId="77777777" w:rsidR="00B62C3B" w:rsidRDefault="00B62C3B" w:rsidP="00B62C3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n1502"/>
      <w:bookmarkEnd w:id="0"/>
      <w:r w:rsidRPr="00B62C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Відповідно до ст. 150 Сімейного кодексу України батьки зобов’язані виховувати дітей, турбуватись про їх здоров’я, фізичний, духовний та моральний розвиток.</w:t>
      </w:r>
    </w:p>
    <w:p w14:paraId="245EB5F7" w14:textId="77777777" w:rsidR="00D437D9" w:rsidRPr="00B62C3B" w:rsidRDefault="00D437D9" w:rsidP="00B62C3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2089317" w14:textId="6303DB43" w:rsidR="00D437D9" w:rsidRDefault="00D437D9" w:rsidP="00D437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B58B3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Висновок:</w:t>
      </w:r>
      <w:r w:rsidRPr="007B58B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На підставі зазначеного </w:t>
      </w:r>
      <w:r w:rsidRPr="007B58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Петрівська селищна рада Олександрійського району Кіровоградської області, як орган опіки та піклування, вважає доцільним позбавлення батьківських прав громадянки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Недотопи Ілони Олександрівни</w:t>
      </w:r>
      <w:r w:rsidRPr="007B58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 травня 2001</w:t>
      </w:r>
      <w:r w:rsidRPr="007B58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народження, відносно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малолітніх дітей: Недотопи Дар’ї Євгенівни, 19 липня 2018</w:t>
      </w:r>
      <w:r w:rsidRPr="007B58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народження,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Недотопи Поліни Євгенівни, 16 листопада 2019 року народження, та Недотопи Івана Євгеновича, 11 січня 2022 року народження, </w:t>
      </w:r>
      <w:r w:rsidRPr="007B58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 зв’язку з ухиленням  від виконання своїх обов</w:t>
      </w:r>
      <w:r w:rsidR="00BF0E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’</w:t>
      </w:r>
      <w:r w:rsidRPr="007B58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язків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щодо виховання малолітніх дітей</w:t>
      </w:r>
      <w:r w:rsidRPr="007B58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C462C0F" w14:textId="77777777" w:rsidR="00BF0EDC" w:rsidRPr="00BF0EDC" w:rsidRDefault="00BF0EDC" w:rsidP="00D437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5C42830" w14:textId="77777777" w:rsidR="00BF0EDC" w:rsidRPr="00BF0EDC" w:rsidRDefault="00BF0EDC" w:rsidP="00D437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1F4A5C" w14:textId="77777777" w:rsidR="00BF0EDC" w:rsidRPr="00BF0EDC" w:rsidRDefault="00BF0EDC" w:rsidP="00D437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66FB907B" w14:textId="53BACB8E" w:rsidR="00D437D9" w:rsidRPr="00B62C3B" w:rsidRDefault="00D437D9" w:rsidP="00D437D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</w:t>
      </w:r>
    </w:p>
    <w:p w14:paraId="5CC262E6" w14:textId="77777777" w:rsidR="00B62C3B" w:rsidRPr="00B62C3B" w:rsidRDefault="00B62C3B" w:rsidP="00B62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858F62F" w14:textId="77777777" w:rsidR="00B62C3B" w:rsidRPr="00B62C3B" w:rsidRDefault="00B62C3B" w:rsidP="00B62C3B">
      <w:p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A55DFF4" w14:textId="77777777" w:rsidR="00A46CBF" w:rsidRPr="00B62C3B" w:rsidRDefault="00A46CBF">
      <w:pPr>
        <w:rPr>
          <w:sz w:val="24"/>
          <w:szCs w:val="24"/>
        </w:rPr>
      </w:pPr>
    </w:p>
    <w:sectPr w:rsidR="00A46CBF" w:rsidRPr="00B62C3B" w:rsidSect="002016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EE2C5" w14:textId="77777777" w:rsidR="00FA06DB" w:rsidRDefault="00FA06DB" w:rsidP="0020167B">
      <w:pPr>
        <w:spacing w:after="0" w:line="240" w:lineRule="auto"/>
      </w:pPr>
      <w:r>
        <w:separator/>
      </w:r>
    </w:p>
  </w:endnote>
  <w:endnote w:type="continuationSeparator" w:id="0">
    <w:p w14:paraId="1569EC70" w14:textId="77777777" w:rsidR="00FA06DB" w:rsidRDefault="00FA06DB" w:rsidP="0020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D44F8" w14:textId="77777777" w:rsidR="0020167B" w:rsidRDefault="0020167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C27E7" w14:textId="77777777" w:rsidR="0020167B" w:rsidRDefault="0020167B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282ED" w14:textId="77777777" w:rsidR="0020167B" w:rsidRDefault="0020167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7D4F3" w14:textId="77777777" w:rsidR="00FA06DB" w:rsidRDefault="00FA06DB" w:rsidP="0020167B">
      <w:pPr>
        <w:spacing w:after="0" w:line="240" w:lineRule="auto"/>
      </w:pPr>
      <w:r>
        <w:separator/>
      </w:r>
    </w:p>
  </w:footnote>
  <w:footnote w:type="continuationSeparator" w:id="0">
    <w:p w14:paraId="69745979" w14:textId="77777777" w:rsidR="00FA06DB" w:rsidRDefault="00FA06DB" w:rsidP="0020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44007" w14:textId="77777777" w:rsidR="0020167B" w:rsidRDefault="0020167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92045"/>
      <w:docPartObj>
        <w:docPartGallery w:val="Page Numbers (Top of Page)"/>
        <w:docPartUnique/>
      </w:docPartObj>
    </w:sdtPr>
    <w:sdtContent>
      <w:p w14:paraId="35F5A3A0" w14:textId="7DFA2732" w:rsidR="0020167B" w:rsidRDefault="0020167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4D1211" w14:textId="77777777" w:rsidR="0020167B" w:rsidRDefault="0020167B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FDD22" w14:textId="77777777" w:rsidR="0020167B" w:rsidRDefault="0020167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129FF"/>
    <w:multiLevelType w:val="hybridMultilevel"/>
    <w:tmpl w:val="845426C6"/>
    <w:lvl w:ilvl="0" w:tplc="F1E0C8D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74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70"/>
    <w:rsid w:val="0008661E"/>
    <w:rsid w:val="000F4898"/>
    <w:rsid w:val="001A00C9"/>
    <w:rsid w:val="0020167B"/>
    <w:rsid w:val="00216571"/>
    <w:rsid w:val="00234E44"/>
    <w:rsid w:val="0032493F"/>
    <w:rsid w:val="0049702F"/>
    <w:rsid w:val="005559FB"/>
    <w:rsid w:val="00574412"/>
    <w:rsid w:val="00784E32"/>
    <w:rsid w:val="008C674E"/>
    <w:rsid w:val="00966B5D"/>
    <w:rsid w:val="009B0532"/>
    <w:rsid w:val="009E6AB9"/>
    <w:rsid w:val="00A46CBF"/>
    <w:rsid w:val="00A55DF3"/>
    <w:rsid w:val="00AC42BA"/>
    <w:rsid w:val="00AC546A"/>
    <w:rsid w:val="00B62C3B"/>
    <w:rsid w:val="00B65BD6"/>
    <w:rsid w:val="00BA2731"/>
    <w:rsid w:val="00BC0FD5"/>
    <w:rsid w:val="00BF0EDC"/>
    <w:rsid w:val="00C0223A"/>
    <w:rsid w:val="00D437D9"/>
    <w:rsid w:val="00F82CB2"/>
    <w:rsid w:val="00FA06DB"/>
    <w:rsid w:val="00FB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FD61"/>
  <w15:chartTrackingRefBased/>
  <w15:docId w15:val="{64E5ECF9-71F6-4C5E-8B77-69C254A9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270"/>
  </w:style>
  <w:style w:type="paragraph" w:styleId="1">
    <w:name w:val="heading 1"/>
    <w:basedOn w:val="a"/>
    <w:next w:val="a"/>
    <w:link w:val="10"/>
    <w:uiPriority w:val="9"/>
    <w:qFormat/>
    <w:rsid w:val="00FB2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2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2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22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22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22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22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22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22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2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B2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B2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B22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2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2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B22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27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016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20167B"/>
  </w:style>
  <w:style w:type="paragraph" w:styleId="af0">
    <w:name w:val="footer"/>
    <w:basedOn w:val="a"/>
    <w:link w:val="af1"/>
    <w:uiPriority w:val="99"/>
    <w:unhideWhenUsed/>
    <w:rsid w:val="002016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201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5209</Words>
  <Characters>2970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Селищний голова  			                              Світлана ТИЛИК</vt:lpstr>
      <vt:lpstr/>
      <vt:lpstr/>
      <vt:lpstr/>
      <vt:lpstr/>
      <vt:lpstr/>
      <vt:lpstr/>
      <vt:lpstr/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I</cp:lastModifiedBy>
  <cp:revision>14</cp:revision>
  <cp:lastPrinted>2026-01-22T13:55:00Z</cp:lastPrinted>
  <dcterms:created xsi:type="dcterms:W3CDTF">2025-11-06T13:21:00Z</dcterms:created>
  <dcterms:modified xsi:type="dcterms:W3CDTF">2026-01-29T13:02:00Z</dcterms:modified>
</cp:coreProperties>
</file>