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205191675"/>
    <w:p w14:paraId="336F8956" w14:textId="77777777" w:rsidR="008910C8" w:rsidRDefault="008910C8" w:rsidP="008910C8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object w:dxaOrig="696" w:dyaOrig="924" w14:anchorId="2DD3DA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6.35pt" o:ole="" fillcolor="window">
            <v:imagedata r:id="rId6" o:title=""/>
          </v:shape>
          <o:OLEObject Type="Embed" ProgID="Word.Picture.8" ShapeID="_x0000_i1025" DrawAspect="Content" ObjectID="_1817295325" r:id="rId7"/>
        </w:object>
      </w:r>
    </w:p>
    <w:p w14:paraId="58F4827E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ПЕТРІВСЬКА СЕЛИЩНА РАДА</w:t>
      </w:r>
    </w:p>
    <w:p w14:paraId="373F0097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ОЛЕКСАНДРІЙСЬКОГО РАЙОНУ</w:t>
      </w:r>
    </w:p>
    <w:p w14:paraId="070676BA" w14:textId="77777777" w:rsidR="008910C8" w:rsidRDefault="008910C8" w:rsidP="008910C8">
      <w:pPr>
        <w:keepNext/>
        <w:spacing w:after="0" w:line="240" w:lineRule="auto"/>
        <w:jc w:val="center"/>
        <w:rPr>
          <w:rFonts w:ascii="Times New Roman" w:eastAsia="SimSu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caps/>
          <w:sz w:val="24"/>
          <w:szCs w:val="24"/>
          <w:lang w:eastAsia="ru-RU"/>
        </w:rPr>
        <w:t>Кіровоградської області</w:t>
      </w:r>
    </w:p>
    <w:p w14:paraId="1E057731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ВИКОНАВЧИЙ КОМІТЕТ</w:t>
      </w:r>
    </w:p>
    <w:p w14:paraId="52BA606D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121654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вул. Святкова, 7, селище Петрове, 28300,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./факс (05237) 9-72-60, 9-70-73</w:t>
      </w:r>
    </w:p>
    <w:p w14:paraId="77EF8175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el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rada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petrovo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ukr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net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код в ЄДРПОУ 04364199</w:t>
      </w:r>
    </w:p>
    <w:tbl>
      <w:tblPr>
        <w:tblW w:w="0" w:type="auto"/>
        <w:jc w:val="center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2"/>
      </w:tblGrid>
      <w:tr w:rsidR="008910C8" w14:paraId="3A53DB85" w14:textId="77777777" w:rsidTr="0054322D">
        <w:trPr>
          <w:trHeight w:val="34"/>
          <w:jc w:val="center"/>
        </w:trPr>
        <w:tc>
          <w:tcPr>
            <w:tcW w:w="9582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3A4669C1" w14:textId="77777777" w:rsidR="008910C8" w:rsidRDefault="008910C8" w:rsidP="005432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3E193EF4" w14:textId="77777777" w:rsidR="008910C8" w:rsidRDefault="008910C8" w:rsidP="00891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</w:p>
    <w:p w14:paraId="0F268D40" w14:textId="77777777" w:rsidR="00783CDF" w:rsidRPr="00783CDF" w:rsidRDefault="00783CDF" w:rsidP="00783CDF">
      <w:pPr>
        <w:spacing w:after="0" w:line="240" w:lineRule="auto"/>
        <w:ind w:left="709" w:right="-1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127F665" w14:textId="0449A6D9" w:rsidR="00783CDF" w:rsidRPr="00783CDF" w:rsidRDefault="00783CDF" w:rsidP="00783CD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52460D4" w14:textId="150DE436" w:rsidR="00783CDF" w:rsidRPr="00783CDF" w:rsidRDefault="00110577" w:rsidP="008910C8">
      <w:pPr>
        <w:spacing w:after="0" w:line="240" w:lineRule="auto"/>
        <w:ind w:right="-1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ід</w:t>
      </w:r>
      <w:r w:rsidR="00DC16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</w:t>
      </w:r>
      <w:r w:rsidR="00DC16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 202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891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</w:t>
      </w:r>
      <w:r w:rsidR="008910C8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Петров</w:t>
      </w:r>
      <w:r w:rsidR="00891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е</w:t>
      </w:r>
      <w:r w:rsidR="001826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1826F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8910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№</w:t>
      </w:r>
      <w:r w:rsidR="00DC165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B165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444</w:t>
      </w:r>
      <w:bookmarkStart w:id="1" w:name="_GoBack"/>
      <w:bookmarkEnd w:id="1"/>
    </w:p>
    <w:p w14:paraId="18C8C879" w14:textId="77777777" w:rsidR="00783CDF" w:rsidRPr="001826F7" w:rsidRDefault="00783CDF" w:rsidP="00182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2FF65D3" w14:textId="77777777" w:rsidR="008910C8" w:rsidRDefault="008910C8" w:rsidP="00182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36870CA" w14:textId="77777777" w:rsidR="001826F7" w:rsidRPr="001826F7" w:rsidRDefault="001826F7" w:rsidP="001826F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BF9149" w14:textId="7E3F71D8" w:rsidR="00783CDF" w:rsidRP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3C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погодження зняття з реєстрації </w:t>
      </w:r>
    </w:p>
    <w:p w14:paraId="75359AB9" w14:textId="0DE0D8CC" w:rsidR="00783CDF" w:rsidRP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неповнолітньої </w:t>
      </w:r>
      <w:proofErr w:type="spellStart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Бєрлізової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Варвари Іванівни</w:t>
      </w:r>
    </w:p>
    <w:p w14:paraId="247D990E" w14:textId="08798032" w:rsid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9C987B8" w14:textId="77777777" w:rsidR="001826F7" w:rsidRPr="00783CDF" w:rsidRDefault="001826F7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656CA8" w14:textId="53E9FD8C" w:rsidR="00783CDF" w:rsidRPr="00783CDF" w:rsidRDefault="00783CDF" w:rsidP="001826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Керуючись підпунктом 4 пункту «б» частини 1 статті 34, статтею 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59 Закону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«Про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місцеве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самоврядування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Україні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»,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статтею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11 Закону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України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«Про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забезпечення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організаційно-правових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умов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соціального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захисту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дітей-сиріт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та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дітей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позбавлених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батьківського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піклування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», </w:t>
      </w:r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 xml:space="preserve">постанови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>Кабінету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>Міністрів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>України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>від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 xml:space="preserve"> 24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>вересня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bdr w:val="none" w:sz="0" w:space="0" w:color="auto" w:frame="1"/>
          <w:shd w:val="clear" w:color="auto" w:fill="FFFFFF"/>
          <w:lang w:val="ru-RU" w:eastAsia="ru-RU"/>
          <w14:ligatures w14:val="none"/>
        </w:rPr>
        <w:t xml:space="preserve"> 2008 року № 866 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«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Питання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діяльності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органів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опіки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та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піклування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,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пов’язаної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із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захистом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прав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дитини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», </w:t>
      </w:r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eastAsia="ru-RU"/>
          <w14:ligatures w14:val="none"/>
        </w:rPr>
        <w:t>а</w:t>
      </w:r>
      <w:proofErr w:type="spellStart"/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бзац</w:t>
      </w:r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eastAsia="ru-RU"/>
          <w14:ligatures w14:val="none"/>
        </w:rPr>
        <w:t>ом</w:t>
      </w:r>
      <w:proofErr w:type="spellEnd"/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одинадцятим </w:t>
      </w:r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пункту 26</w:t>
      </w:r>
      <w:r w:rsidRPr="00783CDF">
        <w:rPr>
          <w:rFonts w:ascii="Times New Roman" w:eastAsia="Times New Roman" w:hAnsi="Times New Roman" w:cs="Times New Roman"/>
          <w:iCs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Правил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реєстрації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місця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проживання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,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затверджених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Постановою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Кабінету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Міністрів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України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від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>0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2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березня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2016 року № 207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«</w:t>
      </w:r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Про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затвердження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Правил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реєстрації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місця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проживання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та Порядку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передачі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органами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реєстрації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інформації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до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Єдиного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державного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демографічного</w:t>
      </w:r>
      <w:proofErr w:type="spellEnd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bCs/>
          <w:kern w:val="0"/>
          <w:sz w:val="24"/>
          <w:szCs w:val="24"/>
          <w:shd w:val="clear" w:color="auto" w:fill="FFFFFF"/>
          <w:lang w:val="ru-RU" w:eastAsia="ru-RU"/>
          <w14:ligatures w14:val="none"/>
        </w:rPr>
        <w:t>реєстру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»,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враховуючи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рішення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комісії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питань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захисту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прав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дитини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при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виконавчому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комітеті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Петрівської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селищної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ради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від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="00C05C1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05C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серпня</w:t>
      </w:r>
      <w:r w:rsidRPr="00C05C1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202</w:t>
      </w:r>
      <w:r w:rsidRPr="00C05C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C05C1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року № </w:t>
      </w:r>
      <w:r w:rsidR="00490325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3</w:t>
      </w:r>
      <w:r w:rsidRPr="00C05C1C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05C1C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«Про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доцільність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погодження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зняття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з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реєстрації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неповнолітньої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Бєрлізової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В.І</w:t>
      </w:r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.», та з метою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соціального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захисту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дитини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,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виконавчий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комітет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proofErr w:type="spellStart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селищної</w:t>
      </w:r>
      <w:proofErr w:type="spellEnd"/>
      <w:r w:rsidRPr="00783CDF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ради</w:t>
      </w:r>
    </w:p>
    <w:p w14:paraId="2B060FD9" w14:textId="77777777" w:rsidR="00783CDF" w:rsidRP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9AAEC2" w14:textId="77777777" w:rsidR="00783CDF" w:rsidRPr="00783CDF" w:rsidRDefault="00783CDF" w:rsidP="0078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83C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232F0CED" w14:textId="77777777" w:rsidR="00783CDF" w:rsidRP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F0FA405" w14:textId="4E8B820C" w:rsidR="00783CDF" w:rsidRPr="00783CDF" w:rsidRDefault="001826F7" w:rsidP="001826F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Погодити зняття з реєстрації місця проживання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неповнолітньої </w:t>
      </w:r>
      <w:proofErr w:type="spellStart"/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Бєрлізової</w:t>
      </w:r>
      <w:proofErr w:type="spellEnd"/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Варвари Іванівни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29 серпня 2008 року народження,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як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а 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ма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є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статус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позбавленої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батьківського піклування, та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перебуває під піклуванням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громадянки </w:t>
      </w:r>
      <w:proofErr w:type="spellStart"/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Бєрлізової</w:t>
      </w:r>
      <w:proofErr w:type="spellEnd"/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Марини Павлівни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23 травня 1969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року народження, за </w:t>
      </w:r>
      <w:proofErr w:type="spellStart"/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адресою</w:t>
      </w:r>
      <w:proofErr w:type="spellEnd"/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вул.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Українська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буд.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12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100,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селище Петрове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Олександрійський район, Кір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овоградська область, у зв’язку 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і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зміною місця проживання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дитини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за </w:t>
      </w:r>
      <w:proofErr w:type="spellStart"/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адресою</w:t>
      </w:r>
      <w:proofErr w:type="spellEnd"/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: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мікрорайон Сонячний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буд.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кв</w:t>
      </w:r>
      <w:proofErr w:type="spellEnd"/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79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м. Кривий Ріг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Дніпропетровська</w:t>
      </w:r>
      <w:r w:rsidR="00783CDF" w:rsidRPr="00783CD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область.</w:t>
      </w:r>
    </w:p>
    <w:p w14:paraId="761433AF" w14:textId="77777777" w:rsidR="00783CDF" w:rsidRP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00FBD42" w14:textId="77777777" w:rsid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AC0AF52" w14:textId="77777777" w:rsidR="008910C8" w:rsidRPr="00783CDF" w:rsidRDefault="008910C8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76DC4A0A" w14:textId="1BF26615" w:rsidR="00783CDF" w:rsidRPr="00783CDF" w:rsidRDefault="00783CDF" w:rsidP="00783CD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83C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Селищний голова</w:t>
      </w:r>
      <w:r w:rsidR="001826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783C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783C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1826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1826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="001826F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ab/>
      </w:r>
      <w:r w:rsidRPr="00783CD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Світлана ТИЛИК</w:t>
      </w:r>
      <w:bookmarkEnd w:id="0"/>
    </w:p>
    <w:sectPr w:rsidR="00783CDF" w:rsidRPr="00783CDF" w:rsidSect="002C0FA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29FF"/>
    <w:multiLevelType w:val="hybridMultilevel"/>
    <w:tmpl w:val="0EC276B8"/>
    <w:lvl w:ilvl="0" w:tplc="F04A0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CDF"/>
    <w:rsid w:val="00110577"/>
    <w:rsid w:val="001826F7"/>
    <w:rsid w:val="001A00C9"/>
    <w:rsid w:val="002C0FA0"/>
    <w:rsid w:val="002C1721"/>
    <w:rsid w:val="00490325"/>
    <w:rsid w:val="004B1658"/>
    <w:rsid w:val="00783CDF"/>
    <w:rsid w:val="007D4C37"/>
    <w:rsid w:val="00890113"/>
    <w:rsid w:val="008910C8"/>
    <w:rsid w:val="00912366"/>
    <w:rsid w:val="00A46CBF"/>
    <w:rsid w:val="00C05C1C"/>
    <w:rsid w:val="00DC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9B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C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C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C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C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C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C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C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C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C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CDF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3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3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3C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3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C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3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3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3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3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C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3C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3C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3C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3C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3C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3C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3C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3C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3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83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3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3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3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3C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3C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3C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3C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3C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3C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NikiforovaN</cp:lastModifiedBy>
  <cp:revision>16</cp:revision>
  <cp:lastPrinted>2025-08-21T12:29:00Z</cp:lastPrinted>
  <dcterms:created xsi:type="dcterms:W3CDTF">2025-08-04T06:08:00Z</dcterms:created>
  <dcterms:modified xsi:type="dcterms:W3CDTF">2025-08-21T12:29:00Z</dcterms:modified>
</cp:coreProperties>
</file>