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46" w:rsidRPr="00A273C8" w:rsidRDefault="00AA5D46" w:rsidP="00AA5D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273C8">
        <w:rPr>
          <w:rFonts w:ascii="Times New Roman" w:hAnsi="Times New Roman"/>
          <w:sz w:val="24"/>
          <w:szCs w:val="24"/>
        </w:rP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9" o:title=""/>
          </v:shape>
          <o:OLEObject Type="Embed" ProgID="Word.Picture.8" ShapeID="_x0000_i1025" DrawAspect="Content" ObjectID="_1818569512" r:id="rId10"/>
        </w:object>
      </w: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3C8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3C8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AA5D46" w:rsidRPr="00A273C8" w:rsidRDefault="00AA5D46" w:rsidP="00AA5D46">
      <w:pPr>
        <w:pStyle w:val="1"/>
        <w:spacing w:before="0"/>
        <w:rPr>
          <w:caps/>
          <w:spacing w:val="0"/>
          <w:sz w:val="24"/>
          <w:szCs w:val="24"/>
        </w:rPr>
      </w:pPr>
      <w:r w:rsidRPr="00A273C8">
        <w:rPr>
          <w:caps/>
          <w:spacing w:val="0"/>
          <w:sz w:val="24"/>
          <w:szCs w:val="24"/>
        </w:rPr>
        <w:t>Кіровоградської області</w:t>
      </w: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3C8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273C8">
        <w:rPr>
          <w:rFonts w:ascii="Times New Roman" w:hAnsi="Times New Roman"/>
          <w:sz w:val="24"/>
          <w:szCs w:val="24"/>
        </w:rPr>
        <w:t>вул</w:t>
      </w:r>
      <w:proofErr w:type="spellEnd"/>
      <w:r w:rsidRPr="00A273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273C8">
        <w:rPr>
          <w:rFonts w:ascii="Times New Roman" w:hAnsi="Times New Roman"/>
          <w:sz w:val="24"/>
          <w:szCs w:val="24"/>
        </w:rPr>
        <w:t>Святкова</w:t>
      </w:r>
      <w:proofErr w:type="spellEnd"/>
      <w:r w:rsidRPr="00A273C8">
        <w:rPr>
          <w:rFonts w:ascii="Times New Roman" w:hAnsi="Times New Roman"/>
          <w:sz w:val="24"/>
          <w:szCs w:val="24"/>
        </w:rPr>
        <w:t xml:space="preserve">, 7, </w:t>
      </w:r>
      <w:r w:rsidRPr="00A273C8">
        <w:rPr>
          <w:rFonts w:ascii="Times New Roman" w:hAnsi="Times New Roman"/>
          <w:sz w:val="24"/>
          <w:szCs w:val="24"/>
          <w:lang w:val="uk-UA"/>
        </w:rPr>
        <w:t>селище</w:t>
      </w:r>
      <w:r w:rsidRPr="00A273C8">
        <w:rPr>
          <w:rFonts w:ascii="Times New Roman" w:hAnsi="Times New Roman"/>
          <w:sz w:val="24"/>
          <w:szCs w:val="24"/>
        </w:rPr>
        <w:t xml:space="preserve"> Петрове, 28300, тел./факс (05237) 9-72-60, 9-70-73</w:t>
      </w: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273C8">
        <w:rPr>
          <w:rFonts w:ascii="Times New Roman" w:hAnsi="Times New Roman"/>
          <w:sz w:val="24"/>
          <w:szCs w:val="24"/>
          <w:lang w:val="en-US"/>
        </w:rPr>
        <w:t>e</w:t>
      </w:r>
      <w:r w:rsidRPr="00A273C8">
        <w:rPr>
          <w:rFonts w:ascii="Times New Roman" w:hAnsi="Times New Roman"/>
          <w:sz w:val="24"/>
          <w:szCs w:val="24"/>
        </w:rPr>
        <w:t>-</w:t>
      </w:r>
      <w:r w:rsidRPr="00A273C8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A273C8">
        <w:rPr>
          <w:rFonts w:ascii="Times New Roman" w:hAnsi="Times New Roman"/>
          <w:sz w:val="24"/>
          <w:szCs w:val="24"/>
        </w:rPr>
        <w:t xml:space="preserve">: </w:t>
      </w:r>
      <w:r w:rsidRPr="00A273C8">
        <w:rPr>
          <w:rFonts w:ascii="Times New Roman" w:hAnsi="Times New Roman"/>
          <w:sz w:val="24"/>
          <w:szCs w:val="24"/>
          <w:u w:val="single"/>
        </w:rPr>
        <w:t>s</w:t>
      </w:r>
      <w:r w:rsidRPr="00A273C8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A273C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273C8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A273C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273C8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A273C8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A273C8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A273C8">
        <w:rPr>
          <w:rFonts w:ascii="Times New Roman" w:hAnsi="Times New Roman"/>
          <w:sz w:val="24"/>
          <w:szCs w:val="24"/>
          <w:u w:val="single"/>
        </w:rPr>
        <w:t>.</w:t>
      </w:r>
      <w:r w:rsidRPr="00A273C8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A273C8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AA5D46" w:rsidRPr="00A273C8" w:rsidTr="005034E3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A5D46" w:rsidRPr="00A273C8" w:rsidRDefault="00AA5D46" w:rsidP="0050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73C8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A273C8"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 w:rsidRPr="00A273C8">
        <w:rPr>
          <w:rFonts w:ascii="Times New Roman" w:hAnsi="Times New Roman"/>
          <w:b/>
          <w:sz w:val="24"/>
          <w:szCs w:val="24"/>
        </w:rPr>
        <w:t xml:space="preserve"> Я</w:t>
      </w: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A5D46" w:rsidRPr="00A273C8" w:rsidRDefault="00AA5D46" w:rsidP="00AA5D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A5D46" w:rsidRPr="00A273C8" w:rsidRDefault="00AA5D46" w:rsidP="00AA5D4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A273C8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21 серпня 2025</w:t>
      </w:r>
      <w:r w:rsidRPr="00A273C8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  <w:t>селище Петрове</w:t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432</w:t>
      </w:r>
      <w:bookmarkStart w:id="0" w:name="_GoBack"/>
      <w:bookmarkEnd w:id="0"/>
    </w:p>
    <w:p w:rsidR="00AA5D46" w:rsidRPr="00AF1387" w:rsidRDefault="00AA5D46" w:rsidP="00AA5D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uk-UA"/>
        </w:rPr>
      </w:pPr>
    </w:p>
    <w:p w:rsidR="00AA5D46" w:rsidRPr="00AF1387" w:rsidRDefault="00AA5D46" w:rsidP="00AA5D46">
      <w:pPr>
        <w:spacing w:after="0" w:line="240" w:lineRule="auto"/>
        <w:ind w:right="-142"/>
        <w:rPr>
          <w:rFonts w:ascii="Times New Roman" w:hAnsi="Times New Roman"/>
          <w:sz w:val="20"/>
          <w:szCs w:val="20"/>
          <w:lang w:val="uk-UA"/>
        </w:rPr>
      </w:pPr>
    </w:p>
    <w:p w:rsidR="00AA5D46" w:rsidRPr="00AF1387" w:rsidRDefault="00AA5D46" w:rsidP="00AA5D46">
      <w:pPr>
        <w:spacing w:after="0" w:line="240" w:lineRule="auto"/>
        <w:ind w:right="-142"/>
        <w:rPr>
          <w:rFonts w:ascii="Times New Roman" w:hAnsi="Times New Roman"/>
          <w:sz w:val="20"/>
          <w:szCs w:val="20"/>
          <w:lang w:val="uk-UA"/>
        </w:rPr>
      </w:pPr>
    </w:p>
    <w:p w:rsidR="00AA5D46" w:rsidRDefault="00AA5D46" w:rsidP="00AA5D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Про організацію харчування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дітей</w:t>
      </w:r>
    </w:p>
    <w:p w:rsidR="00AA5D46" w:rsidRDefault="00AA5D46" w:rsidP="00AA5D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у закладах</w:t>
      </w:r>
      <w:r w:rsidRPr="00E470D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загальної середньої та </w:t>
      </w:r>
    </w:p>
    <w:p w:rsidR="00AA5D46" w:rsidRDefault="00AA5D46" w:rsidP="00AA5D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дошкільної освіти</w:t>
      </w:r>
      <w:r w:rsidRPr="00CE3443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  <w:r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Петрі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вської </w:t>
      </w:r>
    </w:p>
    <w:p w:rsidR="00AA5D46" w:rsidRPr="00736B97" w:rsidRDefault="00AA5D46" w:rsidP="00AA5D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селищної ради </w:t>
      </w:r>
    </w:p>
    <w:p w:rsidR="00AA5D46" w:rsidRPr="00AF1387" w:rsidRDefault="00AA5D46" w:rsidP="00AA5D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uk-UA"/>
        </w:rPr>
      </w:pPr>
    </w:p>
    <w:p w:rsidR="00AA5D46" w:rsidRPr="00AF1387" w:rsidRDefault="00AA5D46" w:rsidP="00AA5D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uk-UA"/>
        </w:rPr>
      </w:pPr>
    </w:p>
    <w:p w:rsidR="00AA5D46" w:rsidRPr="00EC1704" w:rsidRDefault="00AA5D46" w:rsidP="00AA5D4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EC1704">
        <w:rPr>
          <w:lang w:val="uk-UA"/>
        </w:rPr>
        <w:t>Відповідно до підпунктів 1, 6, 8 пункту «а» статті 32 Закону України «Про місцеве самоврядування в Україні», пункту 3 статті 56 Закону України «Про освіту», пункту 7 статті 20 Закону України «Про повну загальну середню освіту», статей 33, 35 Закону України «Про дошкільну освіту», статей 5, 34</w:t>
      </w:r>
      <w:r w:rsidRPr="00EC1704">
        <w:rPr>
          <w:vertAlign w:val="superscript"/>
          <w:lang w:val="uk-UA"/>
        </w:rPr>
        <w:t>1</w:t>
      </w:r>
      <w:r w:rsidRPr="00EC1704">
        <w:rPr>
          <w:lang w:val="uk-UA"/>
        </w:rPr>
        <w:t xml:space="preserve"> Закону України </w:t>
      </w:r>
      <w:r w:rsidRPr="00EC1704">
        <w:rPr>
          <w:shd w:val="clear" w:color="auto" w:fill="FFFFFF"/>
          <w:lang w:val="uk-UA"/>
        </w:rPr>
        <w:t xml:space="preserve">«Про охорону дитинства», </w:t>
      </w:r>
      <w:r w:rsidRPr="00EC1704">
        <w:rPr>
          <w:bdr w:val="none" w:sz="0" w:space="0" w:color="auto" w:frame="1"/>
          <w:lang w:val="uk-UA"/>
        </w:rPr>
        <w:t>статті 30 Закону України «Про статус і соціальний захист громадян, які постраждали внаслідок Чорнобильської катастрофи»</w:t>
      </w:r>
      <w:r w:rsidRPr="00EC1704">
        <w:rPr>
          <w:shd w:val="clear" w:color="auto" w:fill="FFFFFF"/>
          <w:lang w:val="uk-UA"/>
        </w:rPr>
        <w:t xml:space="preserve">, Закону України «Про статус ветеранів війни, гарантії їх соціального захисту», пункту 10 статті 7 </w:t>
      </w:r>
      <w:r w:rsidRPr="00EC1704">
        <w:rPr>
          <w:bCs/>
          <w:shd w:val="clear" w:color="auto" w:fill="FFFFFF"/>
          <w:lang w:val="uk-UA"/>
        </w:rPr>
        <w:t xml:space="preserve">Закону України «Про забезпечення прав і свобод внутрішньо переміщених осіб», </w:t>
      </w:r>
      <w:r w:rsidRPr="00EC1704">
        <w:rPr>
          <w:shd w:val="clear" w:color="auto" w:fill="FFFFFF"/>
          <w:lang w:val="uk-UA"/>
        </w:rPr>
        <w:t xml:space="preserve">Закону України «Про внесення змін до деяких законів України щодо забезпечення безкоштовним харчуванням дітей, один із батьків яких загинув (пропав безвісти), помер під час захисту незалежності та суверенітету України», згідно з </w:t>
      </w:r>
      <w:r w:rsidRPr="00EC1704">
        <w:rPr>
          <w:lang w:val="uk-UA"/>
        </w:rPr>
        <w:t xml:space="preserve">постановою Кабінету Міністрів України від 24 березня 2021 року № 305 «Про затвердження норм та Порядку організації харчування у закладах освіти та дитячих закладах оздоровлення та відпочинку» (зі змінами), пункту 5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обкладання податком на додану вартість, затвердженого постановою Кабінету Міністрів України від 02 лютого 2011 року № 116 (зі змінами), наказу Міністерства освіти і науки України від 21 листопада 2012 року № 667 «Про затвердження Порядку встановлення плати батьків за перебування дітей у державних та комунальних дошкільних та інтернатних навчальних закладах» (зі змінами), </w:t>
      </w:r>
      <w:r w:rsidRPr="00EC1704">
        <w:rPr>
          <w:bCs/>
          <w:lang w:val="uk-UA"/>
        </w:rPr>
        <w:t>обласної комплексної програми соціальної підтримки учасників АТО/ООС, членів їх сімей, сімей загиблих (померлих)</w:t>
      </w:r>
      <w:r w:rsidRPr="00EC1704">
        <w:rPr>
          <w:bCs/>
        </w:rPr>
        <w:t> </w:t>
      </w:r>
      <w:r w:rsidRPr="00EC1704">
        <w:rPr>
          <w:bCs/>
          <w:lang w:val="uk-UA"/>
        </w:rPr>
        <w:t>учасників АТО/ООС, постраждалих учасників Революції Гідності, учасників-добровольців, які брали участь у захисті територіальної цілісності та державного суверенітету на Сході України</w:t>
      </w:r>
      <w:r w:rsidRPr="00EC1704">
        <w:rPr>
          <w:bCs/>
        </w:rPr>
        <w:t> </w:t>
      </w:r>
      <w:r w:rsidRPr="00EC1704">
        <w:rPr>
          <w:bCs/>
          <w:lang w:val="uk-UA"/>
        </w:rPr>
        <w:t>та увічнення пам’яті загиблих (померлих) ветеранів у Кіровоградській області</w:t>
      </w:r>
      <w:r w:rsidRPr="00EC1704">
        <w:rPr>
          <w:bCs/>
        </w:rPr>
        <w:t> </w:t>
      </w:r>
      <w:r w:rsidRPr="00EC1704">
        <w:rPr>
          <w:bCs/>
          <w:lang w:val="uk-UA"/>
        </w:rPr>
        <w:t>на</w:t>
      </w:r>
      <w:r w:rsidRPr="00EC1704">
        <w:rPr>
          <w:bCs/>
        </w:rPr>
        <w:t> </w:t>
      </w:r>
      <w:r w:rsidRPr="00EC1704">
        <w:rPr>
          <w:bCs/>
          <w:lang w:val="uk-UA"/>
        </w:rPr>
        <w:t>2021-2025</w:t>
      </w:r>
      <w:r w:rsidRPr="00EC1704">
        <w:rPr>
          <w:bCs/>
        </w:rPr>
        <w:t> </w:t>
      </w:r>
      <w:r w:rsidRPr="00EC1704">
        <w:rPr>
          <w:bCs/>
          <w:lang w:val="uk-UA"/>
        </w:rPr>
        <w:t>роки</w:t>
      </w:r>
      <w:r w:rsidRPr="00EC1704">
        <w:rPr>
          <w:shd w:val="clear" w:color="auto" w:fill="FFFFFF"/>
          <w:lang w:val="uk-UA"/>
        </w:rPr>
        <w:t>, затвердженої рішенням Кіровоградської обласної ради від 19 лютого 2021 року № 56,</w:t>
      </w:r>
      <w:r w:rsidRPr="00EC1704">
        <w:rPr>
          <w:lang w:val="uk-UA"/>
        </w:rPr>
        <w:t xml:space="preserve"> заслухавши інформацію начальника відділу освіти Петрівської селищної ради Ірини </w:t>
      </w:r>
      <w:proofErr w:type="spellStart"/>
      <w:r w:rsidRPr="00EC1704">
        <w:rPr>
          <w:lang w:val="uk-UA"/>
        </w:rPr>
        <w:t>Оранської</w:t>
      </w:r>
      <w:proofErr w:type="spellEnd"/>
      <w:r w:rsidRPr="00EC1704">
        <w:rPr>
          <w:lang w:val="uk-UA"/>
        </w:rPr>
        <w:t>, з</w:t>
      </w:r>
      <w:r w:rsidRPr="00EC1704">
        <w:rPr>
          <w:shd w:val="clear" w:color="auto" w:fill="FFFFFF"/>
          <w:lang w:val="uk-UA"/>
        </w:rPr>
        <w:t xml:space="preserve"> метою організації повноцінного і якісного харчування здобувачів освіти в закладах загальної середньої та дошкільної освіти Петрівської селищної ради</w:t>
      </w:r>
      <w:r w:rsidRPr="00EC1704">
        <w:rPr>
          <w:lang w:val="uk-UA"/>
        </w:rPr>
        <w:t>, виконавчий комітет селищної ради</w:t>
      </w:r>
    </w:p>
    <w:p w:rsidR="00AA5D46" w:rsidRPr="00EC1704" w:rsidRDefault="00AA5D46" w:rsidP="00AA5D46">
      <w:pPr>
        <w:pStyle w:val="a4"/>
        <w:rPr>
          <w:rFonts w:ascii="Times New Roman" w:eastAsia="Calibri" w:hAnsi="Times New Roman"/>
          <w:sz w:val="24"/>
          <w:szCs w:val="24"/>
          <w:lang w:val="uk-UA"/>
        </w:rPr>
      </w:pPr>
    </w:p>
    <w:p w:rsidR="00AA5D46" w:rsidRPr="00736B97" w:rsidRDefault="00AA5D46" w:rsidP="00AA5D46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/>
        </w:rPr>
        <w:t>В И Р І Ш И В:</w:t>
      </w:r>
    </w:p>
    <w:p w:rsidR="00AA5D46" w:rsidRPr="00EC1704" w:rsidRDefault="00AA5D46" w:rsidP="00AA5D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1. Інформацію </w:t>
      </w:r>
      <w:r w:rsidRPr="00EC1704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 Петрівської селищної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Ірини </w:t>
      </w:r>
      <w:proofErr w:type="spellStart"/>
      <w:r w:rsidRPr="00EC1704">
        <w:rPr>
          <w:rFonts w:ascii="Times New Roman" w:hAnsi="Times New Roman"/>
          <w:sz w:val="24"/>
          <w:szCs w:val="24"/>
          <w:lang w:val="uk-UA"/>
        </w:rPr>
        <w:t>Оранської</w:t>
      </w:r>
      <w:proofErr w:type="spellEnd"/>
      <w:r w:rsidRPr="00EC17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про організацію харчування дітей у закладах загальної середньої та дошкільної освіти Петрівської селищної ради взяти до відома (додається).</w:t>
      </w:r>
    </w:p>
    <w:p w:rsidR="00AA5D46" w:rsidRPr="00EC1704" w:rsidRDefault="00AA5D46" w:rsidP="00AA5D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uk-UA" w:eastAsia="uk-UA"/>
        </w:rPr>
      </w:pPr>
    </w:p>
    <w:p w:rsidR="00AA5D46" w:rsidRPr="00EC1704" w:rsidRDefault="00AA5D46" w:rsidP="00AA5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2. Забезпечити у 2025/2026 навчальному році організацію харчування для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учнів закладів загальної середньої освіти Петрівської селищної ради:</w:t>
      </w:r>
    </w:p>
    <w:p w:rsidR="00AA5D46" w:rsidRPr="00EC1704" w:rsidRDefault="00AA5D46" w:rsidP="00AA5D4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.1. </w:t>
      </w: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допомогою буфетної продукції за рахунок коштів місцевого бюджету </w:t>
      </w: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для учнів   5-11 класів закладів </w:t>
      </w: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загальної середньої освіти Петрівської селищної ради.</w:t>
      </w:r>
    </w:p>
    <w:p w:rsidR="00AA5D46" w:rsidRPr="00EC1704" w:rsidRDefault="00AA5D46" w:rsidP="00AA5D4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2.2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Одноразове гаряче харчування </w:t>
      </w: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 кошти субвенції з державного бюджету для учнів початкових класів (1-4 класи) закладів </w:t>
      </w: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загальної середньої освіти Петрівської селищної ради</w:t>
      </w: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AA5D46" w:rsidRPr="00EC1704" w:rsidRDefault="00AA5D46" w:rsidP="00AA5D4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2.3. Встановити вартість харчування одного учня в день:</w:t>
      </w:r>
    </w:p>
    <w:p w:rsidR="00AA5D46" w:rsidRPr="00EC1704" w:rsidRDefault="00AA5D46" w:rsidP="00AA5D4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5-11 класів у розмірі 15-20 грн;</w:t>
      </w:r>
    </w:p>
    <w:p w:rsidR="00AA5D46" w:rsidRPr="00EC1704" w:rsidRDefault="00AA5D46" w:rsidP="00AA5D4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1-4 класів у розмірі 50-60 грн.</w:t>
      </w:r>
    </w:p>
    <w:p w:rsidR="00AA5D46" w:rsidRPr="00EC1704" w:rsidRDefault="00AA5D46" w:rsidP="00AA5D4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AA5D46" w:rsidRPr="00EC1704" w:rsidRDefault="00AA5D46" w:rsidP="00AA5D4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EC1704">
        <w:rPr>
          <w:lang w:val="uk-UA"/>
        </w:rPr>
        <w:t xml:space="preserve">3. </w:t>
      </w:r>
      <w:r w:rsidRPr="00EC1704">
        <w:rPr>
          <w:shd w:val="clear" w:color="auto" w:fill="FFFFFF"/>
          <w:lang w:val="uk-UA"/>
        </w:rPr>
        <w:t>Забезпечити організацію харчування окремих категорій дітей закладів дошкільної світи Петрівської селищної ради з 01 вересня 2025 року по 31 серпня 2026 року за рахунок коштів місцевого бюджету:</w:t>
      </w:r>
    </w:p>
    <w:p w:rsidR="00AA5D46" w:rsidRPr="00EC1704" w:rsidRDefault="00AA5D46" w:rsidP="00AA5D4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C1704">
        <w:rPr>
          <w:shd w:val="clear" w:color="auto" w:fill="FFFFFF"/>
          <w:lang w:val="uk-UA"/>
        </w:rPr>
        <w:t xml:space="preserve">3.1. </w:t>
      </w:r>
      <w:r w:rsidRPr="00EC1704">
        <w:rPr>
          <w:bdr w:val="none" w:sz="0" w:space="0" w:color="auto" w:frame="1"/>
          <w:lang w:val="uk-UA"/>
        </w:rPr>
        <w:t>Звільнити від плати за харчування</w:t>
      </w:r>
      <w:r w:rsidRPr="00EC1704">
        <w:rPr>
          <w:bdr w:val="none" w:sz="0" w:space="0" w:color="auto" w:frame="1"/>
        </w:rPr>
        <w:t> </w:t>
      </w:r>
      <w:r w:rsidRPr="00EC1704">
        <w:rPr>
          <w:bdr w:val="none" w:sz="0" w:space="0" w:color="auto" w:frame="1"/>
          <w:lang w:val="uk-UA"/>
        </w:rPr>
        <w:t>батьків та осіб</w:t>
      </w:r>
      <w:r>
        <w:rPr>
          <w:bdr w:val="none" w:sz="0" w:space="0" w:color="auto" w:frame="1"/>
          <w:lang w:val="uk-UA"/>
        </w:rPr>
        <w:t>,</w:t>
      </w:r>
      <w:r w:rsidRPr="00EC1704">
        <w:rPr>
          <w:bdr w:val="none" w:sz="0" w:space="0" w:color="auto" w:frame="1"/>
          <w:lang w:val="uk-UA"/>
        </w:rPr>
        <w:t xml:space="preserve"> які їх заміняють, дітей</w:t>
      </w:r>
      <w:r w:rsidRPr="00EC1704">
        <w:rPr>
          <w:bdr w:val="none" w:sz="0" w:space="0" w:color="auto" w:frame="1"/>
        </w:rPr>
        <w:t> </w:t>
      </w:r>
      <w:r w:rsidRPr="00EC1704">
        <w:rPr>
          <w:bdr w:val="none" w:sz="0" w:space="0" w:color="auto" w:frame="1"/>
          <w:lang w:val="uk-UA"/>
        </w:rPr>
        <w:t>пільгових категорій:</w:t>
      </w:r>
      <w:r w:rsidRPr="00EC1704">
        <w:rPr>
          <w:bdr w:val="none" w:sz="0" w:space="0" w:color="auto" w:frame="1"/>
        </w:rPr>
        <w:t> </w:t>
      </w:r>
    </w:p>
    <w:p w:rsidR="00AA5D46" w:rsidRPr="00EC1704" w:rsidRDefault="00AA5D46" w:rsidP="00AA5D4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>дітей-сиріт та дітей, позбавлених батьківського піклування, які знаходяться під опікою;</w:t>
      </w:r>
    </w:p>
    <w:p w:rsidR="00AA5D46" w:rsidRPr="00EC1704" w:rsidRDefault="00AA5D46" w:rsidP="00AA5D4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дітей з особливими освітніми потребами, </w:t>
      </w:r>
      <w:r w:rsidRPr="00EC1704">
        <w:rPr>
          <w:rFonts w:ascii="Times New Roman" w:hAnsi="Times New Roman"/>
          <w:sz w:val="24"/>
          <w:szCs w:val="24"/>
          <w:lang w:val="uk-UA"/>
        </w:rPr>
        <w:t xml:space="preserve">які навчаються у спеціальних </w:t>
      </w:r>
      <w:r w:rsidRPr="00EC1704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EC1704">
        <w:rPr>
          <w:rFonts w:ascii="Times New Roman" w:hAnsi="Times New Roman"/>
          <w:sz w:val="24"/>
          <w:szCs w:val="24"/>
        </w:rPr>
        <w:t>інклюзивних</w:t>
      </w:r>
      <w:proofErr w:type="spellEnd"/>
      <w:r w:rsidRPr="00EC17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704">
        <w:rPr>
          <w:rFonts w:ascii="Times New Roman" w:hAnsi="Times New Roman"/>
          <w:sz w:val="24"/>
          <w:szCs w:val="24"/>
        </w:rPr>
        <w:t>класах</w:t>
      </w:r>
      <w:proofErr w:type="spellEnd"/>
      <w:r w:rsidRPr="00EC170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C1704">
        <w:rPr>
          <w:rFonts w:ascii="Times New Roman" w:hAnsi="Times New Roman"/>
          <w:sz w:val="24"/>
          <w:szCs w:val="24"/>
        </w:rPr>
        <w:t>групах</w:t>
      </w:r>
      <w:proofErr w:type="spellEnd"/>
      <w:r w:rsidRPr="00EC1704">
        <w:rPr>
          <w:rFonts w:ascii="Times New Roman" w:hAnsi="Times New Roman"/>
          <w:sz w:val="24"/>
          <w:szCs w:val="24"/>
        </w:rPr>
        <w:t>);</w:t>
      </w:r>
    </w:p>
    <w:p w:rsidR="00AA5D46" w:rsidRPr="00EC1704" w:rsidRDefault="00AA5D46" w:rsidP="00AA5D4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04">
        <w:rPr>
          <w:rFonts w:ascii="Times New Roman" w:hAnsi="Times New Roman"/>
          <w:sz w:val="24"/>
          <w:szCs w:val="24"/>
          <w:lang w:val="uk-UA"/>
        </w:rPr>
        <w:t>дітей з інвалідністю;</w:t>
      </w:r>
    </w:p>
    <w:p w:rsidR="00AA5D46" w:rsidRPr="00EC1704" w:rsidRDefault="00AA5D46" w:rsidP="00AA5D4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дітей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сімей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отримують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допомогу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 Закону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«Про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державну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іальну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допомогу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малозабезпеченим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сім’ям</w:t>
      </w:r>
      <w:proofErr w:type="spellEnd"/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»</w:t>
      </w: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>;</w:t>
      </w:r>
    </w:p>
    <w:p w:rsidR="00AA5D46" w:rsidRPr="00EC1704" w:rsidRDefault="00AA5D46" w:rsidP="00AA5D4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дітей</w:t>
      </w:r>
      <w:r w:rsidRPr="00EC1704">
        <w:rPr>
          <w:rFonts w:ascii="Times New Roman" w:hAnsi="Times New Roman"/>
          <w:sz w:val="24"/>
          <w:szCs w:val="24"/>
          <w:lang w:val="uk-UA"/>
        </w:rPr>
        <w:t xml:space="preserve"> з числа осіб, визначених у статті 27 Закону України </w:t>
      </w:r>
      <w:r w:rsidRPr="00EC1704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«</w:t>
      </w:r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Про статус і </w:t>
      </w:r>
      <w:proofErr w:type="spellStart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>соціальний</w:t>
      </w:r>
      <w:proofErr w:type="spellEnd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>захист</w:t>
      </w:r>
      <w:proofErr w:type="spellEnd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>громадян</w:t>
      </w:r>
      <w:proofErr w:type="spellEnd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>які</w:t>
      </w:r>
      <w:proofErr w:type="spellEnd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>постраждали</w:t>
      </w:r>
      <w:proofErr w:type="spellEnd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>внаслідок</w:t>
      </w:r>
      <w:proofErr w:type="spellEnd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>Чорнобильської</w:t>
      </w:r>
      <w:proofErr w:type="spellEnd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bCs/>
          <w:sz w:val="24"/>
          <w:szCs w:val="24"/>
          <w:shd w:val="clear" w:color="auto" w:fill="FFFFFF"/>
        </w:rPr>
        <w:t>катастрофи</w:t>
      </w:r>
      <w:proofErr w:type="spellEnd"/>
      <w:r w:rsidRPr="00EC170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»;</w:t>
      </w:r>
    </w:p>
    <w:p w:rsidR="00AA5D46" w:rsidRPr="00EC1704" w:rsidRDefault="00AA5D46" w:rsidP="00AA5D46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lang w:val="uk-UA"/>
        </w:rPr>
      </w:pPr>
      <w:r w:rsidRPr="00EC1704">
        <w:rPr>
          <w:lang w:val="uk-UA"/>
        </w:rPr>
        <w:t xml:space="preserve">дітей з числа внутрішньо переміщених осіб, дітей, які мають статус дитини, яка постраждала внаслідок воєнних дій </w:t>
      </w:r>
      <w:r>
        <w:rPr>
          <w:lang w:val="uk-UA"/>
        </w:rPr>
        <w:t>та</w:t>
      </w:r>
      <w:r w:rsidRPr="00EC1704">
        <w:rPr>
          <w:lang w:val="uk-UA"/>
        </w:rPr>
        <w:t xml:space="preserve"> збройних конфліктів;</w:t>
      </w:r>
    </w:p>
    <w:p w:rsidR="00AA5D46" w:rsidRPr="00EC1704" w:rsidRDefault="00AA5D46" w:rsidP="00AA5D46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lang w:val="uk-UA"/>
        </w:rPr>
      </w:pPr>
      <w:proofErr w:type="spellStart"/>
      <w:r w:rsidRPr="00EC1704">
        <w:t>дітей</w:t>
      </w:r>
      <w:proofErr w:type="spellEnd"/>
      <w:r w:rsidRPr="00EC1704">
        <w:t xml:space="preserve"> з числа </w:t>
      </w:r>
      <w:proofErr w:type="spellStart"/>
      <w:r w:rsidRPr="00EC1704">
        <w:t>осіб</w:t>
      </w:r>
      <w:proofErr w:type="spellEnd"/>
      <w:r w:rsidRPr="00EC1704">
        <w:t xml:space="preserve">, </w:t>
      </w:r>
      <w:proofErr w:type="spellStart"/>
      <w:r w:rsidRPr="00EC1704">
        <w:t>визначених</w:t>
      </w:r>
      <w:proofErr w:type="spellEnd"/>
      <w:r w:rsidRPr="00EC1704">
        <w:t xml:space="preserve"> у</w:t>
      </w:r>
      <w:hyperlink r:id="rId11" w:anchor="n147" w:tgtFrame="_blank" w:history="1">
        <w:r w:rsidRPr="00EC1704">
          <w:rPr>
            <w:rStyle w:val="ac"/>
            <w:color w:val="auto"/>
            <w:u w:val="none"/>
          </w:rPr>
          <w:t> </w:t>
        </w:r>
        <w:proofErr w:type="spellStart"/>
        <w:r w:rsidRPr="00EC1704">
          <w:rPr>
            <w:rStyle w:val="ac"/>
            <w:color w:val="auto"/>
            <w:u w:val="none"/>
          </w:rPr>
          <w:t>статтях</w:t>
        </w:r>
        <w:proofErr w:type="spellEnd"/>
        <w:r w:rsidRPr="00EC1704">
          <w:rPr>
            <w:rStyle w:val="ac"/>
            <w:color w:val="auto"/>
            <w:u w:val="none"/>
          </w:rPr>
          <w:t xml:space="preserve"> 10 </w:t>
        </w:r>
      </w:hyperlink>
      <w:r w:rsidRPr="00EC1704">
        <w:rPr>
          <w:rStyle w:val="ac"/>
          <w:color w:val="auto"/>
          <w:u w:val="none"/>
          <w:lang w:val="uk-UA"/>
        </w:rPr>
        <w:t>та 10</w:t>
      </w:r>
      <w:r w:rsidRPr="00EC1704">
        <w:rPr>
          <w:rStyle w:val="ac"/>
          <w:color w:val="auto"/>
          <w:u w:val="none"/>
          <w:vertAlign w:val="superscript"/>
          <w:lang w:val="uk-UA"/>
        </w:rPr>
        <w:t xml:space="preserve">1 </w:t>
      </w:r>
      <w:r w:rsidRPr="00EC1704">
        <w:rPr>
          <w:vertAlign w:val="superscript"/>
          <w:lang w:val="uk-UA"/>
        </w:rPr>
        <w:t xml:space="preserve"> </w:t>
      </w:r>
      <w:r w:rsidRPr="00EC1704">
        <w:rPr>
          <w:lang w:val="uk-UA"/>
        </w:rPr>
        <w:t xml:space="preserve">Закону України </w:t>
      </w:r>
      <w:r w:rsidRPr="00EC1704">
        <w:t xml:space="preserve"> </w:t>
      </w:r>
      <w:r w:rsidRPr="00EC1704">
        <w:rPr>
          <w:lang w:val="uk-UA"/>
        </w:rPr>
        <w:t>«</w:t>
      </w:r>
      <w:r w:rsidRPr="00EC1704">
        <w:t xml:space="preserve">Про статус </w:t>
      </w:r>
      <w:proofErr w:type="spellStart"/>
      <w:r w:rsidRPr="00EC1704">
        <w:t>ветеранів</w:t>
      </w:r>
      <w:proofErr w:type="spellEnd"/>
      <w:r w:rsidRPr="00EC1704">
        <w:t xml:space="preserve"> </w:t>
      </w:r>
      <w:proofErr w:type="spellStart"/>
      <w:proofErr w:type="gramStart"/>
      <w:r w:rsidRPr="00EC1704">
        <w:t>в</w:t>
      </w:r>
      <w:proofErr w:type="gramEnd"/>
      <w:r w:rsidRPr="00EC1704">
        <w:t>ійни</w:t>
      </w:r>
      <w:proofErr w:type="spellEnd"/>
      <w:r w:rsidRPr="00EC1704">
        <w:t xml:space="preserve">, </w:t>
      </w:r>
      <w:proofErr w:type="spellStart"/>
      <w:r w:rsidRPr="00EC1704">
        <w:t>гарантії</w:t>
      </w:r>
      <w:proofErr w:type="spellEnd"/>
      <w:r w:rsidRPr="00EC1704">
        <w:t xml:space="preserve"> </w:t>
      </w:r>
      <w:proofErr w:type="spellStart"/>
      <w:r w:rsidRPr="00EC1704">
        <w:t>їх</w:t>
      </w:r>
      <w:proofErr w:type="spellEnd"/>
      <w:r w:rsidRPr="00EC1704">
        <w:t xml:space="preserve"> </w:t>
      </w:r>
      <w:proofErr w:type="spellStart"/>
      <w:r w:rsidRPr="00EC1704">
        <w:t>соціального</w:t>
      </w:r>
      <w:proofErr w:type="spellEnd"/>
      <w:r w:rsidRPr="00EC1704">
        <w:t xml:space="preserve"> </w:t>
      </w:r>
      <w:proofErr w:type="spellStart"/>
      <w:r w:rsidRPr="00EC1704">
        <w:t>захисту</w:t>
      </w:r>
      <w:proofErr w:type="spellEnd"/>
      <w:r w:rsidRPr="00EC1704">
        <w:rPr>
          <w:lang w:val="uk-UA"/>
        </w:rPr>
        <w:t>»</w:t>
      </w:r>
      <w:r w:rsidRPr="00EC1704">
        <w:t>;</w:t>
      </w:r>
    </w:p>
    <w:p w:rsidR="00AA5D46" w:rsidRPr="00EC1704" w:rsidRDefault="00AA5D46" w:rsidP="00AA5D46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EC1704">
        <w:rPr>
          <w:lang w:val="uk-UA"/>
        </w:rPr>
        <w:t>дітей в</w:t>
      </w:r>
      <w:proofErr w:type="spellStart"/>
      <w:r w:rsidRPr="00EC1704">
        <w:t>етеран</w:t>
      </w:r>
      <w:r w:rsidRPr="00EC1704">
        <w:rPr>
          <w:lang w:val="uk-UA"/>
        </w:rPr>
        <w:t>ів</w:t>
      </w:r>
      <w:proofErr w:type="spellEnd"/>
      <w:r w:rsidRPr="00EC1704">
        <w:t xml:space="preserve"> </w:t>
      </w:r>
      <w:proofErr w:type="spellStart"/>
      <w:r w:rsidRPr="00EC1704">
        <w:t>війни</w:t>
      </w:r>
      <w:proofErr w:type="spellEnd"/>
      <w:r w:rsidRPr="00EC1704">
        <w:rPr>
          <w:lang w:val="uk-UA"/>
        </w:rPr>
        <w:t xml:space="preserve">, </w:t>
      </w:r>
      <w:proofErr w:type="spellStart"/>
      <w:r w:rsidRPr="00EC1704">
        <w:t>які</w:t>
      </w:r>
      <w:proofErr w:type="spellEnd"/>
      <w:r w:rsidRPr="00EC1704">
        <w:t xml:space="preserve"> брали участь у </w:t>
      </w:r>
      <w:proofErr w:type="spellStart"/>
      <w:r w:rsidRPr="00EC1704">
        <w:t>захисті</w:t>
      </w:r>
      <w:proofErr w:type="spellEnd"/>
      <w:r w:rsidRPr="00EC1704">
        <w:t xml:space="preserve"> </w:t>
      </w:r>
      <w:proofErr w:type="spellStart"/>
      <w:r w:rsidRPr="00EC1704">
        <w:t>Батьківщини</w:t>
      </w:r>
      <w:proofErr w:type="spellEnd"/>
      <w:r w:rsidRPr="00EC1704">
        <w:t xml:space="preserve"> </w:t>
      </w:r>
      <w:proofErr w:type="spellStart"/>
      <w:r w:rsidRPr="00EC1704">
        <w:t>чи</w:t>
      </w:r>
      <w:proofErr w:type="spellEnd"/>
      <w:r w:rsidRPr="00EC1704">
        <w:t xml:space="preserve"> в </w:t>
      </w:r>
      <w:proofErr w:type="spellStart"/>
      <w:r w:rsidRPr="00EC1704">
        <w:t>бойових</w:t>
      </w:r>
      <w:proofErr w:type="spellEnd"/>
      <w:r w:rsidRPr="00EC1704">
        <w:t xml:space="preserve"> </w:t>
      </w:r>
      <w:proofErr w:type="spellStart"/>
      <w:r w:rsidRPr="00EC1704">
        <w:t>діях</w:t>
      </w:r>
      <w:proofErr w:type="spellEnd"/>
      <w:r w:rsidRPr="00EC1704">
        <w:t xml:space="preserve"> на </w:t>
      </w:r>
      <w:proofErr w:type="spellStart"/>
      <w:r w:rsidRPr="00EC1704">
        <w:t>території</w:t>
      </w:r>
      <w:proofErr w:type="spellEnd"/>
      <w:r w:rsidRPr="00EC1704">
        <w:t xml:space="preserve"> </w:t>
      </w:r>
      <w:proofErr w:type="spellStart"/>
      <w:r w:rsidRPr="00EC1704">
        <w:t>інших</w:t>
      </w:r>
      <w:proofErr w:type="spellEnd"/>
      <w:r w:rsidRPr="00EC1704">
        <w:t xml:space="preserve"> держав</w:t>
      </w:r>
      <w:r w:rsidRPr="00EC1704">
        <w:rPr>
          <w:lang w:val="uk-UA"/>
        </w:rPr>
        <w:t>;</w:t>
      </w:r>
    </w:p>
    <w:p w:rsidR="00AA5D46" w:rsidRPr="00EC1704" w:rsidRDefault="00AA5D46" w:rsidP="00AA5D46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EC1704">
        <w:rPr>
          <w:shd w:val="clear" w:color="auto" w:fill="FFFFFF"/>
          <w:lang w:val="uk-UA"/>
        </w:rPr>
        <w:t xml:space="preserve">дітей </w:t>
      </w:r>
      <w:proofErr w:type="spellStart"/>
      <w:r w:rsidRPr="00EC1704">
        <w:rPr>
          <w:shd w:val="clear" w:color="auto" w:fill="FFFFFF"/>
        </w:rPr>
        <w:t>військовослужбовців</w:t>
      </w:r>
      <w:proofErr w:type="spellEnd"/>
      <w:r w:rsidRPr="00EC1704">
        <w:rPr>
          <w:shd w:val="clear" w:color="auto" w:fill="FFFFFF"/>
        </w:rPr>
        <w:t xml:space="preserve">, </w:t>
      </w:r>
      <w:proofErr w:type="spellStart"/>
      <w:r w:rsidRPr="00EC1704">
        <w:rPr>
          <w:shd w:val="clear" w:color="auto" w:fill="FFFFFF"/>
        </w:rPr>
        <w:t>які</w:t>
      </w:r>
      <w:proofErr w:type="spellEnd"/>
      <w:r w:rsidRPr="00EC1704">
        <w:rPr>
          <w:shd w:val="clear" w:color="auto" w:fill="FFFFFF"/>
        </w:rPr>
        <w:t xml:space="preserve"> стали особами з </w:t>
      </w:r>
      <w:proofErr w:type="spellStart"/>
      <w:r w:rsidRPr="00EC1704">
        <w:rPr>
          <w:shd w:val="clear" w:color="auto" w:fill="FFFFFF"/>
        </w:rPr>
        <w:t>інвалідністю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внаслідок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захворювання</w:t>
      </w:r>
      <w:proofErr w:type="spellEnd"/>
      <w:r w:rsidRPr="00EC1704">
        <w:rPr>
          <w:shd w:val="clear" w:color="auto" w:fill="FFFFFF"/>
        </w:rPr>
        <w:t xml:space="preserve">, </w:t>
      </w:r>
      <w:proofErr w:type="spellStart"/>
      <w:r w:rsidRPr="00EC1704">
        <w:rPr>
          <w:shd w:val="clear" w:color="auto" w:fill="FFFFFF"/>
        </w:rPr>
        <w:t>пов</w:t>
      </w:r>
      <w:proofErr w:type="spellEnd"/>
      <w:r>
        <w:rPr>
          <w:shd w:val="clear" w:color="auto" w:fill="FFFFFF"/>
          <w:lang w:val="uk-UA"/>
        </w:rPr>
        <w:t>’</w:t>
      </w:r>
      <w:proofErr w:type="spellStart"/>
      <w:r w:rsidRPr="00EC1704">
        <w:rPr>
          <w:shd w:val="clear" w:color="auto" w:fill="FFFFFF"/>
        </w:rPr>
        <w:t>язаного</w:t>
      </w:r>
      <w:proofErr w:type="spellEnd"/>
      <w:r w:rsidRPr="00EC1704">
        <w:rPr>
          <w:shd w:val="clear" w:color="auto" w:fill="FFFFFF"/>
        </w:rPr>
        <w:t xml:space="preserve"> з </w:t>
      </w:r>
      <w:proofErr w:type="spellStart"/>
      <w:r w:rsidRPr="00EC1704">
        <w:rPr>
          <w:shd w:val="clear" w:color="auto" w:fill="FFFFFF"/>
        </w:rPr>
        <w:t>проходженням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військової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служби</w:t>
      </w:r>
      <w:proofErr w:type="spellEnd"/>
      <w:r w:rsidRPr="00EC1704">
        <w:rPr>
          <w:shd w:val="clear" w:color="auto" w:fill="FFFFFF"/>
        </w:rPr>
        <w:t xml:space="preserve">, </w:t>
      </w:r>
      <w:proofErr w:type="spellStart"/>
      <w:r w:rsidRPr="00EC1704">
        <w:rPr>
          <w:shd w:val="clear" w:color="auto" w:fill="FFFFFF"/>
        </w:rPr>
        <w:t>чи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внаслідок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захворювання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після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звільнення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їх</w:t>
      </w:r>
      <w:proofErr w:type="spellEnd"/>
      <w:r w:rsidRPr="00EC1704">
        <w:rPr>
          <w:shd w:val="clear" w:color="auto" w:fill="FFFFFF"/>
        </w:rPr>
        <w:t xml:space="preserve"> з </w:t>
      </w:r>
      <w:proofErr w:type="spellStart"/>
      <w:r w:rsidRPr="00EC1704">
        <w:rPr>
          <w:shd w:val="clear" w:color="auto" w:fill="FFFFFF"/>
        </w:rPr>
        <w:t>військової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служби</w:t>
      </w:r>
      <w:proofErr w:type="spellEnd"/>
      <w:r w:rsidRPr="00EC1704">
        <w:rPr>
          <w:shd w:val="clear" w:color="auto" w:fill="FFFFFF"/>
        </w:rPr>
        <w:t xml:space="preserve">, </w:t>
      </w:r>
      <w:proofErr w:type="spellStart"/>
      <w:r w:rsidRPr="00EC1704">
        <w:rPr>
          <w:shd w:val="clear" w:color="auto" w:fill="FFFFFF"/>
        </w:rPr>
        <w:t>пов</w:t>
      </w:r>
      <w:proofErr w:type="spellEnd"/>
      <w:r w:rsidRPr="00EC1704">
        <w:rPr>
          <w:shd w:val="clear" w:color="auto" w:fill="FFFFFF"/>
          <w:lang w:val="uk-UA"/>
        </w:rPr>
        <w:t>’</w:t>
      </w:r>
      <w:proofErr w:type="spellStart"/>
      <w:r w:rsidRPr="00EC1704">
        <w:rPr>
          <w:shd w:val="clear" w:color="auto" w:fill="FFFFFF"/>
        </w:rPr>
        <w:t>язаного</w:t>
      </w:r>
      <w:proofErr w:type="spellEnd"/>
      <w:r w:rsidRPr="00EC1704">
        <w:rPr>
          <w:shd w:val="clear" w:color="auto" w:fill="FFFFFF"/>
        </w:rPr>
        <w:t xml:space="preserve"> з </w:t>
      </w:r>
      <w:proofErr w:type="spellStart"/>
      <w:r w:rsidRPr="00EC1704">
        <w:rPr>
          <w:shd w:val="clear" w:color="auto" w:fill="FFFFFF"/>
        </w:rPr>
        <w:t>проходженням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військової</w:t>
      </w:r>
      <w:proofErr w:type="spellEnd"/>
      <w:r w:rsidRPr="00EC1704">
        <w:rPr>
          <w:shd w:val="clear" w:color="auto" w:fill="FFFFFF"/>
        </w:rPr>
        <w:t xml:space="preserve"> </w:t>
      </w:r>
      <w:proofErr w:type="spellStart"/>
      <w:r w:rsidRPr="00EC1704">
        <w:rPr>
          <w:shd w:val="clear" w:color="auto" w:fill="FFFFFF"/>
        </w:rPr>
        <w:t>служби</w:t>
      </w:r>
      <w:proofErr w:type="spellEnd"/>
      <w:r w:rsidRPr="00EC1704">
        <w:rPr>
          <w:shd w:val="clear" w:color="auto" w:fill="FFFFFF"/>
          <w:lang w:val="uk-UA"/>
        </w:rPr>
        <w:t>;</w:t>
      </w:r>
    </w:p>
    <w:p w:rsidR="00AA5D46" w:rsidRPr="00EC1704" w:rsidRDefault="00AA5D46" w:rsidP="00AA5D46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EC1704">
        <w:rPr>
          <w:lang w:val="uk-UA"/>
        </w:rPr>
        <w:t>дітей, батьки яких мають статус учасника бойових дій (АТО, ООС, військовослужбовці ЗСУ);</w:t>
      </w:r>
    </w:p>
    <w:p w:rsidR="00AA5D46" w:rsidRPr="00EC1704" w:rsidRDefault="00AA5D46" w:rsidP="00AA5D46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EC1704">
        <w:rPr>
          <w:lang w:val="uk-UA"/>
        </w:rPr>
        <w:t>дітей, батьки яких є учасниками АТО, ООС;</w:t>
      </w:r>
    </w:p>
    <w:p w:rsidR="00AA5D46" w:rsidRPr="00EC1704" w:rsidRDefault="00AA5D46" w:rsidP="00AA5D46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EC1704">
        <w:rPr>
          <w:lang w:val="uk-UA"/>
        </w:rPr>
        <w:t>дітей загиблих (померлих) учасників АТО, ООС, які мають відповідний статус «член сім’ї загиблого</w:t>
      </w:r>
      <w:r>
        <w:rPr>
          <w:lang w:val="uk-UA"/>
        </w:rPr>
        <w:t>»</w:t>
      </w:r>
      <w:r w:rsidRPr="00EC1704">
        <w:rPr>
          <w:lang w:val="uk-UA"/>
        </w:rPr>
        <w:t>.</w:t>
      </w:r>
    </w:p>
    <w:p w:rsidR="00AA5D46" w:rsidRPr="00EC1704" w:rsidRDefault="00AA5D46" w:rsidP="00AA5D46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3.2. Встановити </w:t>
      </w: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вартість х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арчування однієї дитини в день</w:t>
      </w:r>
      <w:r w:rsidRPr="00EC1704">
        <w:rPr>
          <w:rFonts w:ascii="Times New Roman" w:eastAsia="Times New Roman" w:hAnsi="Times New Roman"/>
          <w:sz w:val="24"/>
          <w:szCs w:val="24"/>
          <w:lang w:val="uk-UA" w:eastAsia="uk-UA"/>
        </w:rPr>
        <w:t>:</w:t>
      </w:r>
    </w:p>
    <w:p w:rsidR="00AA5D46" w:rsidRDefault="00AA5D46" w:rsidP="00AA5D46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>70-85 г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>рн для дітей віком до 3-х років;</w:t>
      </w: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:rsidR="00AA5D46" w:rsidRPr="00EC1704" w:rsidRDefault="00AA5D46" w:rsidP="00AA5D46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>95-115 грн для дітей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віком від 3 до 7 років.</w:t>
      </w:r>
    </w:p>
    <w:p w:rsidR="00AA5D46" w:rsidRPr="00EC1704" w:rsidRDefault="00AA5D46" w:rsidP="00AA5D46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>3.3. Встановити батьківську плату:</w:t>
      </w:r>
    </w:p>
    <w:p w:rsidR="00AA5D46" w:rsidRPr="00EC1704" w:rsidRDefault="00AA5D46" w:rsidP="00AA5D46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>для дітей, які навчаються у закладах дошкільної освіти (територіально віддалених групах), що розташовані  у сільській місцевості та закладі дошкільної освіти (територіально віддаленій групі), що розташований в селищі Інгулецьке (крім дітей пільгових категорій, перелічених у підпункті 2.1) – 40 відсотків;</w:t>
      </w:r>
    </w:p>
    <w:p w:rsidR="00AA5D46" w:rsidRPr="00EC1704" w:rsidRDefault="00AA5D46" w:rsidP="00AA5D46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lastRenderedPageBreak/>
        <w:t>для дітей, які навчаються у закладах дошкільної освіти (територіально віддалених групах), що розташовані в селищі Петрове (крім дітей пільгових категорій, перелічених у підпункті 2.1) – 60 відсотків;</w:t>
      </w:r>
    </w:p>
    <w:p w:rsidR="00AA5D46" w:rsidRPr="00EC1704" w:rsidRDefault="00AA5D46" w:rsidP="00AA5D46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</w:pPr>
      <w:r w:rsidRPr="00EC17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  <w:t>дітей з сімей, які мають трьох і більше дітей до 18 років (крім дітей пільгових категорій, перелічених у підпункті 1) – 50 відсотків.</w:t>
      </w:r>
    </w:p>
    <w:p w:rsidR="00AA5D46" w:rsidRPr="00435843" w:rsidRDefault="00AA5D46" w:rsidP="00AA5D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ru-RU"/>
        </w:rPr>
      </w:pPr>
    </w:p>
    <w:p w:rsidR="00AA5D46" w:rsidRPr="00EC1704" w:rsidRDefault="00AA5D46" w:rsidP="00AA5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4. В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ідповідальність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надання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достовірних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даних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надання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прав</w:t>
      </w: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</w:t>
      </w:r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пільги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покласти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керівників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>закладів</w:t>
      </w:r>
      <w:proofErr w:type="spellEnd"/>
      <w:r w:rsidRPr="00EC170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загальної середньої та дошкільної освіти Петрівської селищної ради. </w:t>
      </w:r>
    </w:p>
    <w:p w:rsidR="00AA5D46" w:rsidRPr="00435843" w:rsidRDefault="00AA5D46" w:rsidP="00AA5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AA5D46" w:rsidRPr="00EC1704" w:rsidRDefault="00AA5D46" w:rsidP="00AA5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5. Рішення вступає в дію з 01 вересня 2025 року.</w:t>
      </w:r>
    </w:p>
    <w:p w:rsidR="00AA5D46" w:rsidRPr="00435843" w:rsidRDefault="00AA5D46" w:rsidP="00AA5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AA5D46" w:rsidRPr="00EC1704" w:rsidRDefault="00AA5D46" w:rsidP="00AA5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C17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6. </w:t>
      </w:r>
      <w:r w:rsidRPr="00EC1704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освіти селищної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Оранську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Ірину</w:t>
      </w:r>
      <w:r w:rsidRPr="00EC1704">
        <w:rPr>
          <w:rFonts w:ascii="Times New Roman" w:hAnsi="Times New Roman"/>
          <w:sz w:val="24"/>
          <w:szCs w:val="24"/>
          <w:lang w:val="uk-UA"/>
        </w:rPr>
        <w:t>.</w:t>
      </w:r>
    </w:p>
    <w:p w:rsidR="00AA5D46" w:rsidRDefault="00AA5D46" w:rsidP="00AA5D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AA5D46" w:rsidRDefault="00AA5D46" w:rsidP="00AA5D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AA5D46" w:rsidRPr="00112BD3" w:rsidRDefault="00AA5D46" w:rsidP="00AA5D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AA5D46" w:rsidRDefault="00AA5D46" w:rsidP="00AA5D46">
      <w:pPr>
        <w:spacing w:after="0" w:line="240" w:lineRule="auto"/>
        <w:ind w:right="-1"/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С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елищний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голова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736B97">
        <w:rPr>
          <w:rFonts w:ascii="Times New Roman" w:eastAsia="Times New Roman" w:hAnsi="Times New Roman"/>
          <w:b/>
          <w:sz w:val="24"/>
          <w:szCs w:val="24"/>
          <w:lang w:val="uk-UA"/>
        </w:rPr>
        <w:t>Світлана ТИЛИК</w:t>
      </w:r>
      <w:bookmarkStart w:id="1" w:name="n9"/>
      <w:bookmarkEnd w:id="1"/>
    </w:p>
    <w:p w:rsidR="007C2808" w:rsidRPr="00AA5D46" w:rsidRDefault="007C2808" w:rsidP="00AA5D46"/>
    <w:sectPr w:rsidR="007C2808" w:rsidRPr="00AA5D46" w:rsidSect="00EC1704">
      <w:headerReference w:type="defaul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58" w:rsidRDefault="00A21858" w:rsidP="00153F0C">
      <w:pPr>
        <w:spacing w:after="0" w:line="240" w:lineRule="auto"/>
      </w:pPr>
      <w:r>
        <w:separator/>
      </w:r>
    </w:p>
  </w:endnote>
  <w:endnote w:type="continuationSeparator" w:id="0">
    <w:p w:rsidR="00A21858" w:rsidRDefault="00A21858" w:rsidP="0015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58" w:rsidRDefault="00A21858" w:rsidP="00153F0C">
      <w:pPr>
        <w:spacing w:after="0" w:line="240" w:lineRule="auto"/>
      </w:pPr>
      <w:r>
        <w:separator/>
      </w:r>
    </w:p>
  </w:footnote>
  <w:footnote w:type="continuationSeparator" w:id="0">
    <w:p w:rsidR="00A21858" w:rsidRDefault="00A21858" w:rsidP="0015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457537"/>
      <w:docPartObj>
        <w:docPartGallery w:val="Page Numbers (Top of Page)"/>
        <w:docPartUnique/>
      </w:docPartObj>
    </w:sdtPr>
    <w:sdtEndPr/>
    <w:sdtContent>
      <w:p w:rsidR="00AF1387" w:rsidRDefault="00AF138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D46">
          <w:rPr>
            <w:noProof/>
          </w:rPr>
          <w:t>3</w:t>
        </w:r>
        <w:r>
          <w:fldChar w:fldCharType="end"/>
        </w:r>
      </w:p>
    </w:sdtContent>
  </w:sdt>
  <w:p w:rsidR="00AF1387" w:rsidRDefault="00AF138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9F5"/>
    <w:multiLevelType w:val="multilevel"/>
    <w:tmpl w:val="D0B8BAC4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 w:hint="default"/>
        <w:sz w:val="27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sz w:val="27"/>
      </w:rPr>
    </w:lvl>
  </w:abstractNum>
  <w:abstractNum w:abstractNumId="1">
    <w:nsid w:val="142D36B7"/>
    <w:multiLevelType w:val="hybridMultilevel"/>
    <w:tmpl w:val="9796E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CB4954"/>
    <w:multiLevelType w:val="multilevel"/>
    <w:tmpl w:val="B9DCD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250D1097"/>
    <w:multiLevelType w:val="hybridMultilevel"/>
    <w:tmpl w:val="517EE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85C97"/>
    <w:multiLevelType w:val="multilevel"/>
    <w:tmpl w:val="BE96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DD7F16"/>
    <w:multiLevelType w:val="hybridMultilevel"/>
    <w:tmpl w:val="571E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1721D"/>
    <w:multiLevelType w:val="multilevel"/>
    <w:tmpl w:val="CF742150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41C6607"/>
    <w:multiLevelType w:val="hybridMultilevel"/>
    <w:tmpl w:val="D784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A20AA"/>
    <w:multiLevelType w:val="hybridMultilevel"/>
    <w:tmpl w:val="8FB6A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E03F56"/>
    <w:multiLevelType w:val="hybridMultilevel"/>
    <w:tmpl w:val="015A2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E95FD5"/>
    <w:multiLevelType w:val="hybridMultilevel"/>
    <w:tmpl w:val="7250D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D4F71"/>
    <w:multiLevelType w:val="hybridMultilevel"/>
    <w:tmpl w:val="EEDA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9330A"/>
    <w:multiLevelType w:val="hybridMultilevel"/>
    <w:tmpl w:val="E456479A"/>
    <w:lvl w:ilvl="0" w:tplc="F34EAE5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11A39"/>
    <w:multiLevelType w:val="hybridMultilevel"/>
    <w:tmpl w:val="4B00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4354B"/>
    <w:multiLevelType w:val="multilevel"/>
    <w:tmpl w:val="54FE2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55CD6041"/>
    <w:multiLevelType w:val="multilevel"/>
    <w:tmpl w:val="AF1E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A54DC1"/>
    <w:multiLevelType w:val="hybridMultilevel"/>
    <w:tmpl w:val="7498520E"/>
    <w:lvl w:ilvl="0" w:tplc="F34EAE5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03AC1"/>
    <w:multiLevelType w:val="hybridMultilevel"/>
    <w:tmpl w:val="F9FCF14A"/>
    <w:lvl w:ilvl="0" w:tplc="ADC63A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E657F"/>
    <w:multiLevelType w:val="multilevel"/>
    <w:tmpl w:val="08DC2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5C61983"/>
    <w:multiLevelType w:val="multilevel"/>
    <w:tmpl w:val="FD90359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sz w:val="27"/>
      </w:rPr>
    </w:lvl>
  </w:abstractNum>
  <w:abstractNum w:abstractNumId="20">
    <w:nsid w:val="68903B89"/>
    <w:multiLevelType w:val="hybridMultilevel"/>
    <w:tmpl w:val="BE64ACC8"/>
    <w:lvl w:ilvl="0" w:tplc="4574E8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83551"/>
    <w:multiLevelType w:val="hybridMultilevel"/>
    <w:tmpl w:val="6AA84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D9652DB"/>
    <w:multiLevelType w:val="hybridMultilevel"/>
    <w:tmpl w:val="8D9E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19356F"/>
    <w:multiLevelType w:val="multilevel"/>
    <w:tmpl w:val="37B6BAA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hint="default"/>
        <w:sz w:val="24"/>
      </w:rPr>
    </w:lvl>
  </w:abstractNum>
  <w:abstractNum w:abstractNumId="24">
    <w:nsid w:val="79726F93"/>
    <w:multiLevelType w:val="multilevel"/>
    <w:tmpl w:val="48A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0322D9"/>
    <w:multiLevelType w:val="multilevel"/>
    <w:tmpl w:val="1946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0C7FAA"/>
    <w:multiLevelType w:val="hybridMultilevel"/>
    <w:tmpl w:val="EDA8E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34682E"/>
    <w:multiLevelType w:val="hybridMultilevel"/>
    <w:tmpl w:val="094C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5"/>
  </w:num>
  <w:num w:numId="7">
    <w:abstractNumId w:val="24"/>
    <w:lvlOverride w:ilvl="0">
      <w:startOverride w:val="2"/>
    </w:lvlOverride>
  </w:num>
  <w:num w:numId="8">
    <w:abstractNumId w:val="24"/>
    <w:lvlOverride w:ilvl="0"/>
    <w:lvlOverride w:ilvl="1">
      <w:startOverride w:val="2"/>
    </w:lvlOverride>
  </w:num>
  <w:num w:numId="9">
    <w:abstractNumId w:val="25"/>
  </w:num>
  <w:num w:numId="10">
    <w:abstractNumId w:val="19"/>
  </w:num>
  <w:num w:numId="11">
    <w:abstractNumId w:val="15"/>
    <w:lvlOverride w:ilvl="0">
      <w:startOverride w:val="2"/>
    </w:lvlOverride>
  </w:num>
  <w:num w:numId="12">
    <w:abstractNumId w:val="0"/>
  </w:num>
  <w:num w:numId="13">
    <w:abstractNumId w:val="14"/>
  </w:num>
  <w:num w:numId="14">
    <w:abstractNumId w:val="8"/>
  </w:num>
  <w:num w:numId="15">
    <w:abstractNumId w:val="21"/>
  </w:num>
  <w:num w:numId="16">
    <w:abstractNumId w:val="11"/>
  </w:num>
  <w:num w:numId="17">
    <w:abstractNumId w:val="26"/>
  </w:num>
  <w:num w:numId="18">
    <w:abstractNumId w:val="9"/>
  </w:num>
  <w:num w:numId="19">
    <w:abstractNumId w:val="22"/>
  </w:num>
  <w:num w:numId="20">
    <w:abstractNumId w:val="13"/>
  </w:num>
  <w:num w:numId="21">
    <w:abstractNumId w:val="7"/>
  </w:num>
  <w:num w:numId="22">
    <w:abstractNumId w:val="23"/>
  </w:num>
  <w:num w:numId="23">
    <w:abstractNumId w:val="2"/>
  </w:num>
  <w:num w:numId="24">
    <w:abstractNumId w:val="18"/>
  </w:num>
  <w:num w:numId="25">
    <w:abstractNumId w:val="4"/>
  </w:num>
  <w:num w:numId="26">
    <w:abstractNumId w:val="10"/>
  </w:num>
  <w:num w:numId="27">
    <w:abstractNumId w:val="27"/>
  </w:num>
  <w:num w:numId="28">
    <w:abstractNumId w:val="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BD"/>
    <w:rsid w:val="0000117C"/>
    <w:rsid w:val="0000155C"/>
    <w:rsid w:val="000062A1"/>
    <w:rsid w:val="000129C3"/>
    <w:rsid w:val="00012D42"/>
    <w:rsid w:val="0002057B"/>
    <w:rsid w:val="00033FBA"/>
    <w:rsid w:val="00036A57"/>
    <w:rsid w:val="000473C2"/>
    <w:rsid w:val="00052E2A"/>
    <w:rsid w:val="000612B3"/>
    <w:rsid w:val="0007749F"/>
    <w:rsid w:val="00077924"/>
    <w:rsid w:val="00080B43"/>
    <w:rsid w:val="000863BC"/>
    <w:rsid w:val="00086AB1"/>
    <w:rsid w:val="00093BDC"/>
    <w:rsid w:val="00095692"/>
    <w:rsid w:val="000B0354"/>
    <w:rsid w:val="000B57CF"/>
    <w:rsid w:val="000B7514"/>
    <w:rsid w:val="000C01C6"/>
    <w:rsid w:val="000C1AB0"/>
    <w:rsid w:val="000C78C2"/>
    <w:rsid w:val="000D33F4"/>
    <w:rsid w:val="000F152B"/>
    <w:rsid w:val="000F769F"/>
    <w:rsid w:val="0010550F"/>
    <w:rsid w:val="00111DDC"/>
    <w:rsid w:val="001129E3"/>
    <w:rsid w:val="00112BD3"/>
    <w:rsid w:val="00115793"/>
    <w:rsid w:val="001339D1"/>
    <w:rsid w:val="00137E98"/>
    <w:rsid w:val="00153F0C"/>
    <w:rsid w:val="00157364"/>
    <w:rsid w:val="00165E74"/>
    <w:rsid w:val="00176587"/>
    <w:rsid w:val="0018092C"/>
    <w:rsid w:val="00180FB8"/>
    <w:rsid w:val="00197B41"/>
    <w:rsid w:val="001A1EAB"/>
    <w:rsid w:val="001B0389"/>
    <w:rsid w:val="001B3BB2"/>
    <w:rsid w:val="001B6DDE"/>
    <w:rsid w:val="001C0A16"/>
    <w:rsid w:val="001D0D2F"/>
    <w:rsid w:val="001D4840"/>
    <w:rsid w:val="001F1533"/>
    <w:rsid w:val="001F2335"/>
    <w:rsid w:val="001F26B5"/>
    <w:rsid w:val="00201E90"/>
    <w:rsid w:val="002047ED"/>
    <w:rsid w:val="00227B16"/>
    <w:rsid w:val="002310F2"/>
    <w:rsid w:val="00250FB7"/>
    <w:rsid w:val="00252E57"/>
    <w:rsid w:val="00255B96"/>
    <w:rsid w:val="002625B6"/>
    <w:rsid w:val="00263C55"/>
    <w:rsid w:val="00266535"/>
    <w:rsid w:val="002667F2"/>
    <w:rsid w:val="00275852"/>
    <w:rsid w:val="002810DF"/>
    <w:rsid w:val="002817D3"/>
    <w:rsid w:val="002905DD"/>
    <w:rsid w:val="0029167C"/>
    <w:rsid w:val="00294233"/>
    <w:rsid w:val="00294521"/>
    <w:rsid w:val="00296072"/>
    <w:rsid w:val="002A0F45"/>
    <w:rsid w:val="002A55A6"/>
    <w:rsid w:val="002B161B"/>
    <w:rsid w:val="002B3793"/>
    <w:rsid w:val="002C1472"/>
    <w:rsid w:val="002C1CFC"/>
    <w:rsid w:val="002C21DD"/>
    <w:rsid w:val="002C5432"/>
    <w:rsid w:val="002C7E3D"/>
    <w:rsid w:val="002D6935"/>
    <w:rsid w:val="002F30C3"/>
    <w:rsid w:val="002F3F54"/>
    <w:rsid w:val="00305B35"/>
    <w:rsid w:val="00311080"/>
    <w:rsid w:val="00311374"/>
    <w:rsid w:val="00312B6C"/>
    <w:rsid w:val="00320C38"/>
    <w:rsid w:val="0032219D"/>
    <w:rsid w:val="00327AAB"/>
    <w:rsid w:val="003319E6"/>
    <w:rsid w:val="00335888"/>
    <w:rsid w:val="00347AD9"/>
    <w:rsid w:val="00351391"/>
    <w:rsid w:val="00352537"/>
    <w:rsid w:val="0038055B"/>
    <w:rsid w:val="00381E0C"/>
    <w:rsid w:val="00387016"/>
    <w:rsid w:val="003B2E7B"/>
    <w:rsid w:val="003B32D0"/>
    <w:rsid w:val="003C42E9"/>
    <w:rsid w:val="003D29EC"/>
    <w:rsid w:val="003D2D41"/>
    <w:rsid w:val="003E0043"/>
    <w:rsid w:val="003E5BDC"/>
    <w:rsid w:val="003E6F37"/>
    <w:rsid w:val="003E7721"/>
    <w:rsid w:val="003F5097"/>
    <w:rsid w:val="003F5358"/>
    <w:rsid w:val="0040003F"/>
    <w:rsid w:val="00400501"/>
    <w:rsid w:val="00403FCC"/>
    <w:rsid w:val="00405073"/>
    <w:rsid w:val="004133DB"/>
    <w:rsid w:val="00420DA8"/>
    <w:rsid w:val="00424187"/>
    <w:rsid w:val="00424350"/>
    <w:rsid w:val="00430F79"/>
    <w:rsid w:val="00432A08"/>
    <w:rsid w:val="00433804"/>
    <w:rsid w:val="00435843"/>
    <w:rsid w:val="00436E07"/>
    <w:rsid w:val="0044384C"/>
    <w:rsid w:val="004462E0"/>
    <w:rsid w:val="00453A52"/>
    <w:rsid w:val="00454BFA"/>
    <w:rsid w:val="00462DAF"/>
    <w:rsid w:val="00462F94"/>
    <w:rsid w:val="00466D50"/>
    <w:rsid w:val="004708BB"/>
    <w:rsid w:val="00474757"/>
    <w:rsid w:val="0047785E"/>
    <w:rsid w:val="00481F00"/>
    <w:rsid w:val="00482800"/>
    <w:rsid w:val="00485CCC"/>
    <w:rsid w:val="004869F9"/>
    <w:rsid w:val="004938AF"/>
    <w:rsid w:val="00495FBA"/>
    <w:rsid w:val="004A5DEB"/>
    <w:rsid w:val="004B375C"/>
    <w:rsid w:val="004B3D5D"/>
    <w:rsid w:val="004B5284"/>
    <w:rsid w:val="004B7692"/>
    <w:rsid w:val="004C7475"/>
    <w:rsid w:val="004D0F7D"/>
    <w:rsid w:val="004E7E69"/>
    <w:rsid w:val="004F2948"/>
    <w:rsid w:val="004F3D71"/>
    <w:rsid w:val="004F4931"/>
    <w:rsid w:val="00500794"/>
    <w:rsid w:val="00501008"/>
    <w:rsid w:val="00503A34"/>
    <w:rsid w:val="00506C95"/>
    <w:rsid w:val="005307A8"/>
    <w:rsid w:val="00531947"/>
    <w:rsid w:val="00531C94"/>
    <w:rsid w:val="00535B0E"/>
    <w:rsid w:val="0053646D"/>
    <w:rsid w:val="005372CC"/>
    <w:rsid w:val="00537818"/>
    <w:rsid w:val="00564EEC"/>
    <w:rsid w:val="005716C2"/>
    <w:rsid w:val="0057189C"/>
    <w:rsid w:val="00573E7C"/>
    <w:rsid w:val="005770B4"/>
    <w:rsid w:val="00577B8B"/>
    <w:rsid w:val="0058767D"/>
    <w:rsid w:val="00595715"/>
    <w:rsid w:val="00597165"/>
    <w:rsid w:val="005975F0"/>
    <w:rsid w:val="005B27B8"/>
    <w:rsid w:val="005B2BB9"/>
    <w:rsid w:val="005B4FAE"/>
    <w:rsid w:val="005B6019"/>
    <w:rsid w:val="005D2B90"/>
    <w:rsid w:val="005D459C"/>
    <w:rsid w:val="005D55B7"/>
    <w:rsid w:val="005E45FC"/>
    <w:rsid w:val="005E4FF6"/>
    <w:rsid w:val="005F7AD8"/>
    <w:rsid w:val="00605845"/>
    <w:rsid w:val="0060600B"/>
    <w:rsid w:val="00614A06"/>
    <w:rsid w:val="006175F6"/>
    <w:rsid w:val="00621963"/>
    <w:rsid w:val="00625F71"/>
    <w:rsid w:val="00635DF9"/>
    <w:rsid w:val="00652060"/>
    <w:rsid w:val="00652314"/>
    <w:rsid w:val="00653AF3"/>
    <w:rsid w:val="006564E9"/>
    <w:rsid w:val="00675FA3"/>
    <w:rsid w:val="00687D86"/>
    <w:rsid w:val="00690B01"/>
    <w:rsid w:val="00690E8C"/>
    <w:rsid w:val="00694591"/>
    <w:rsid w:val="0069743A"/>
    <w:rsid w:val="006A07DF"/>
    <w:rsid w:val="006A726F"/>
    <w:rsid w:val="006C3EE5"/>
    <w:rsid w:val="006C6048"/>
    <w:rsid w:val="006D0431"/>
    <w:rsid w:val="006D7459"/>
    <w:rsid w:val="006E19A8"/>
    <w:rsid w:val="006E1FAA"/>
    <w:rsid w:val="006F6041"/>
    <w:rsid w:val="007076F8"/>
    <w:rsid w:val="007163B2"/>
    <w:rsid w:val="007167C5"/>
    <w:rsid w:val="007171CA"/>
    <w:rsid w:val="007317D1"/>
    <w:rsid w:val="00735267"/>
    <w:rsid w:val="00736B97"/>
    <w:rsid w:val="00744B15"/>
    <w:rsid w:val="00744E2E"/>
    <w:rsid w:val="007531EE"/>
    <w:rsid w:val="00753DE0"/>
    <w:rsid w:val="007732C1"/>
    <w:rsid w:val="00773A69"/>
    <w:rsid w:val="0077461A"/>
    <w:rsid w:val="007764A9"/>
    <w:rsid w:val="007767D8"/>
    <w:rsid w:val="00777735"/>
    <w:rsid w:val="00783091"/>
    <w:rsid w:val="00796059"/>
    <w:rsid w:val="007A2457"/>
    <w:rsid w:val="007A3EB9"/>
    <w:rsid w:val="007B0BAC"/>
    <w:rsid w:val="007B2EE7"/>
    <w:rsid w:val="007B53CF"/>
    <w:rsid w:val="007C1DD3"/>
    <w:rsid w:val="007C2493"/>
    <w:rsid w:val="007C2808"/>
    <w:rsid w:val="007C7F5F"/>
    <w:rsid w:val="007E039F"/>
    <w:rsid w:val="007E1E23"/>
    <w:rsid w:val="007E6D77"/>
    <w:rsid w:val="007E7B97"/>
    <w:rsid w:val="007F006E"/>
    <w:rsid w:val="007F5F80"/>
    <w:rsid w:val="00800C99"/>
    <w:rsid w:val="00801424"/>
    <w:rsid w:val="00802B5F"/>
    <w:rsid w:val="00806FBD"/>
    <w:rsid w:val="00807753"/>
    <w:rsid w:val="00810573"/>
    <w:rsid w:val="00814F60"/>
    <w:rsid w:val="00815213"/>
    <w:rsid w:val="00815AE9"/>
    <w:rsid w:val="0083602B"/>
    <w:rsid w:val="00841B71"/>
    <w:rsid w:val="00842F09"/>
    <w:rsid w:val="00845DCF"/>
    <w:rsid w:val="00850687"/>
    <w:rsid w:val="008523B9"/>
    <w:rsid w:val="00854629"/>
    <w:rsid w:val="008602EA"/>
    <w:rsid w:val="00860708"/>
    <w:rsid w:val="0086369B"/>
    <w:rsid w:val="00867ECD"/>
    <w:rsid w:val="00870E65"/>
    <w:rsid w:val="00871307"/>
    <w:rsid w:val="00875786"/>
    <w:rsid w:val="00876DD0"/>
    <w:rsid w:val="008774B1"/>
    <w:rsid w:val="00877C81"/>
    <w:rsid w:val="00882483"/>
    <w:rsid w:val="008902C7"/>
    <w:rsid w:val="00897B68"/>
    <w:rsid w:val="008B3379"/>
    <w:rsid w:val="008B49A4"/>
    <w:rsid w:val="008B6DE0"/>
    <w:rsid w:val="008C1E6F"/>
    <w:rsid w:val="008C472E"/>
    <w:rsid w:val="008D612D"/>
    <w:rsid w:val="008E37FC"/>
    <w:rsid w:val="008F2A96"/>
    <w:rsid w:val="008F72D4"/>
    <w:rsid w:val="009013F7"/>
    <w:rsid w:val="00912E57"/>
    <w:rsid w:val="009162C4"/>
    <w:rsid w:val="0092231F"/>
    <w:rsid w:val="009354E6"/>
    <w:rsid w:val="009367A8"/>
    <w:rsid w:val="009478BA"/>
    <w:rsid w:val="0095041A"/>
    <w:rsid w:val="00951770"/>
    <w:rsid w:val="00962E30"/>
    <w:rsid w:val="0096478F"/>
    <w:rsid w:val="00966D26"/>
    <w:rsid w:val="009676A6"/>
    <w:rsid w:val="0097661A"/>
    <w:rsid w:val="009837F8"/>
    <w:rsid w:val="00987564"/>
    <w:rsid w:val="009A02C5"/>
    <w:rsid w:val="009A3D84"/>
    <w:rsid w:val="009A52EF"/>
    <w:rsid w:val="009A5343"/>
    <w:rsid w:val="009A7230"/>
    <w:rsid w:val="009C5474"/>
    <w:rsid w:val="009D01B6"/>
    <w:rsid w:val="009D4976"/>
    <w:rsid w:val="009E1B3E"/>
    <w:rsid w:val="009E2AE5"/>
    <w:rsid w:val="009E314F"/>
    <w:rsid w:val="009E6CAD"/>
    <w:rsid w:val="00A008F0"/>
    <w:rsid w:val="00A21858"/>
    <w:rsid w:val="00A255B6"/>
    <w:rsid w:val="00A27836"/>
    <w:rsid w:val="00A40BD5"/>
    <w:rsid w:val="00A41CB6"/>
    <w:rsid w:val="00A45258"/>
    <w:rsid w:val="00A5326A"/>
    <w:rsid w:val="00A60B64"/>
    <w:rsid w:val="00A70CB2"/>
    <w:rsid w:val="00A82EC3"/>
    <w:rsid w:val="00A87719"/>
    <w:rsid w:val="00A91DDB"/>
    <w:rsid w:val="00AA2C8A"/>
    <w:rsid w:val="00AA5D46"/>
    <w:rsid w:val="00AB0E00"/>
    <w:rsid w:val="00AC77A3"/>
    <w:rsid w:val="00AC7E1C"/>
    <w:rsid w:val="00AD2EB5"/>
    <w:rsid w:val="00AD47BD"/>
    <w:rsid w:val="00AD50B9"/>
    <w:rsid w:val="00AE0CE8"/>
    <w:rsid w:val="00AE297A"/>
    <w:rsid w:val="00AE37EB"/>
    <w:rsid w:val="00AF1190"/>
    <w:rsid w:val="00AF1387"/>
    <w:rsid w:val="00AF58F0"/>
    <w:rsid w:val="00B13A07"/>
    <w:rsid w:val="00B15EAB"/>
    <w:rsid w:val="00B2378E"/>
    <w:rsid w:val="00B36033"/>
    <w:rsid w:val="00B53A5A"/>
    <w:rsid w:val="00B557B2"/>
    <w:rsid w:val="00B57AA1"/>
    <w:rsid w:val="00B617A2"/>
    <w:rsid w:val="00B6616C"/>
    <w:rsid w:val="00B676DC"/>
    <w:rsid w:val="00B70E97"/>
    <w:rsid w:val="00B71904"/>
    <w:rsid w:val="00B94606"/>
    <w:rsid w:val="00BA0077"/>
    <w:rsid w:val="00BA25C2"/>
    <w:rsid w:val="00BA4EDF"/>
    <w:rsid w:val="00BA742A"/>
    <w:rsid w:val="00BB232D"/>
    <w:rsid w:val="00BB3B3B"/>
    <w:rsid w:val="00BC0021"/>
    <w:rsid w:val="00BC280B"/>
    <w:rsid w:val="00BC2E91"/>
    <w:rsid w:val="00BC510E"/>
    <w:rsid w:val="00BC7A18"/>
    <w:rsid w:val="00BD72CD"/>
    <w:rsid w:val="00BD72D8"/>
    <w:rsid w:val="00BE0789"/>
    <w:rsid w:val="00BF1F7C"/>
    <w:rsid w:val="00BF2957"/>
    <w:rsid w:val="00BF3DDE"/>
    <w:rsid w:val="00BF59A7"/>
    <w:rsid w:val="00C11C51"/>
    <w:rsid w:val="00C13E86"/>
    <w:rsid w:val="00C22C35"/>
    <w:rsid w:val="00C33317"/>
    <w:rsid w:val="00C337B0"/>
    <w:rsid w:val="00C3501B"/>
    <w:rsid w:val="00C438BC"/>
    <w:rsid w:val="00C52FC6"/>
    <w:rsid w:val="00C5439D"/>
    <w:rsid w:val="00C569CC"/>
    <w:rsid w:val="00C612F9"/>
    <w:rsid w:val="00C6684D"/>
    <w:rsid w:val="00C66872"/>
    <w:rsid w:val="00C87846"/>
    <w:rsid w:val="00CA3591"/>
    <w:rsid w:val="00CA412A"/>
    <w:rsid w:val="00CA7329"/>
    <w:rsid w:val="00CB02C3"/>
    <w:rsid w:val="00CB170C"/>
    <w:rsid w:val="00CD5E0A"/>
    <w:rsid w:val="00CE3443"/>
    <w:rsid w:val="00CE4277"/>
    <w:rsid w:val="00CE4F36"/>
    <w:rsid w:val="00CF40BC"/>
    <w:rsid w:val="00D03304"/>
    <w:rsid w:val="00D05FCB"/>
    <w:rsid w:val="00D1080A"/>
    <w:rsid w:val="00D17E3E"/>
    <w:rsid w:val="00D20713"/>
    <w:rsid w:val="00D22169"/>
    <w:rsid w:val="00D23A32"/>
    <w:rsid w:val="00D342AE"/>
    <w:rsid w:val="00D35C0C"/>
    <w:rsid w:val="00D36E71"/>
    <w:rsid w:val="00D511C3"/>
    <w:rsid w:val="00D61EC0"/>
    <w:rsid w:val="00D662DB"/>
    <w:rsid w:val="00D82652"/>
    <w:rsid w:val="00DA15CB"/>
    <w:rsid w:val="00DB233C"/>
    <w:rsid w:val="00DC7D26"/>
    <w:rsid w:val="00DE0564"/>
    <w:rsid w:val="00DF3DE0"/>
    <w:rsid w:val="00E06DE0"/>
    <w:rsid w:val="00E120F3"/>
    <w:rsid w:val="00E167F1"/>
    <w:rsid w:val="00E24F80"/>
    <w:rsid w:val="00E25544"/>
    <w:rsid w:val="00E33282"/>
    <w:rsid w:val="00E35D5F"/>
    <w:rsid w:val="00E470D1"/>
    <w:rsid w:val="00E522F5"/>
    <w:rsid w:val="00E54D26"/>
    <w:rsid w:val="00E57085"/>
    <w:rsid w:val="00E60748"/>
    <w:rsid w:val="00E673F5"/>
    <w:rsid w:val="00E718F0"/>
    <w:rsid w:val="00E85CFA"/>
    <w:rsid w:val="00E874BD"/>
    <w:rsid w:val="00E97CCD"/>
    <w:rsid w:val="00EA0DC4"/>
    <w:rsid w:val="00EA2EA1"/>
    <w:rsid w:val="00EB4008"/>
    <w:rsid w:val="00EC1704"/>
    <w:rsid w:val="00EC55BD"/>
    <w:rsid w:val="00EE207E"/>
    <w:rsid w:val="00EE3416"/>
    <w:rsid w:val="00EF155C"/>
    <w:rsid w:val="00EF7230"/>
    <w:rsid w:val="00F0359B"/>
    <w:rsid w:val="00F06367"/>
    <w:rsid w:val="00F06546"/>
    <w:rsid w:val="00F12A36"/>
    <w:rsid w:val="00F132DC"/>
    <w:rsid w:val="00F148B1"/>
    <w:rsid w:val="00F15A63"/>
    <w:rsid w:val="00F22372"/>
    <w:rsid w:val="00F2720C"/>
    <w:rsid w:val="00F34834"/>
    <w:rsid w:val="00F370F6"/>
    <w:rsid w:val="00F467AA"/>
    <w:rsid w:val="00F476C2"/>
    <w:rsid w:val="00F513EB"/>
    <w:rsid w:val="00F56C1B"/>
    <w:rsid w:val="00F61C63"/>
    <w:rsid w:val="00F621D2"/>
    <w:rsid w:val="00F64798"/>
    <w:rsid w:val="00F713C5"/>
    <w:rsid w:val="00F80A5D"/>
    <w:rsid w:val="00F84AA4"/>
    <w:rsid w:val="00F90C90"/>
    <w:rsid w:val="00F91026"/>
    <w:rsid w:val="00F9231E"/>
    <w:rsid w:val="00F95618"/>
    <w:rsid w:val="00F97126"/>
    <w:rsid w:val="00FA3929"/>
    <w:rsid w:val="00FC3E66"/>
    <w:rsid w:val="00FC6E11"/>
    <w:rsid w:val="00FD6617"/>
    <w:rsid w:val="00FE0BFB"/>
    <w:rsid w:val="00FE6DB7"/>
    <w:rsid w:val="00FF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37E98"/>
  </w:style>
  <w:style w:type="paragraph" w:styleId="a4">
    <w:name w:val="No Spacing"/>
    <w:link w:val="a3"/>
    <w:uiPriority w:val="1"/>
    <w:qFormat/>
    <w:rsid w:val="00137E98"/>
    <w:pPr>
      <w:spacing w:after="0" w:line="240" w:lineRule="auto"/>
    </w:pPr>
  </w:style>
  <w:style w:type="table" w:styleId="a5">
    <w:name w:val="Table Grid"/>
    <w:basedOn w:val="a1"/>
    <w:uiPriority w:val="39"/>
    <w:rsid w:val="00137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7E98"/>
    <w:rPr>
      <w:rFonts w:ascii="Segoe UI" w:eastAsia="Calibri" w:hAnsi="Segoe UI" w:cs="Segoe UI"/>
      <w:sz w:val="18"/>
      <w:szCs w:val="18"/>
    </w:rPr>
  </w:style>
  <w:style w:type="paragraph" w:styleId="a8">
    <w:name w:val="List Paragraph"/>
    <w:aliases w:val="Paragraphe de liste PBLH,Bullet Points,Liste Paragraf,Graph &amp; Table tite,Content2"/>
    <w:basedOn w:val="a"/>
    <w:link w:val="a9"/>
    <w:uiPriority w:val="34"/>
    <w:qFormat/>
    <w:rsid w:val="0069459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6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DA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1A1E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rvts9">
    <w:name w:val="rvts9"/>
    <w:basedOn w:val="a0"/>
    <w:rsid w:val="00B53A5A"/>
  </w:style>
  <w:style w:type="paragraph" w:customStyle="1" w:styleId="rvps17">
    <w:name w:val="rvps17"/>
    <w:basedOn w:val="a"/>
    <w:rsid w:val="00B53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B53A5A"/>
  </w:style>
  <w:style w:type="paragraph" w:customStyle="1" w:styleId="rvps6">
    <w:name w:val="rvps6"/>
    <w:basedOn w:val="a"/>
    <w:rsid w:val="00B53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53A5A"/>
  </w:style>
  <w:style w:type="paragraph" w:customStyle="1" w:styleId="rvps2">
    <w:name w:val="rvps2"/>
    <w:basedOn w:val="a"/>
    <w:rsid w:val="00F1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C01C6"/>
    <w:rPr>
      <w:color w:val="0000FF"/>
      <w:u w:val="single"/>
    </w:rPr>
  </w:style>
  <w:style w:type="character" w:customStyle="1" w:styleId="rvts46">
    <w:name w:val="rvts46"/>
    <w:basedOn w:val="a0"/>
    <w:rsid w:val="000C01C6"/>
  </w:style>
  <w:style w:type="paragraph" w:customStyle="1" w:styleId="rvps7">
    <w:name w:val="rvps7"/>
    <w:basedOn w:val="a"/>
    <w:rsid w:val="0096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6478F"/>
  </w:style>
  <w:style w:type="character" w:customStyle="1" w:styleId="rvts37">
    <w:name w:val="rvts37"/>
    <w:basedOn w:val="a0"/>
    <w:rsid w:val="0096478F"/>
  </w:style>
  <w:style w:type="paragraph" w:styleId="ad">
    <w:name w:val="header"/>
    <w:basedOn w:val="a"/>
    <w:link w:val="ae"/>
    <w:uiPriority w:val="99"/>
    <w:unhideWhenUsed/>
    <w:rsid w:val="00153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3F0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153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3F0C"/>
    <w:rPr>
      <w:rFonts w:ascii="Calibri" w:eastAsia="Calibri" w:hAnsi="Calibri" w:cs="Times New Roman"/>
    </w:rPr>
  </w:style>
  <w:style w:type="character" w:customStyle="1" w:styleId="rvts44">
    <w:name w:val="rvts44"/>
    <w:basedOn w:val="a0"/>
    <w:rsid w:val="003B2E7B"/>
  </w:style>
  <w:style w:type="paragraph" w:customStyle="1" w:styleId="rvps18">
    <w:name w:val="rvps18"/>
    <w:basedOn w:val="a"/>
    <w:rsid w:val="003B2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2F3F54"/>
  </w:style>
  <w:style w:type="paragraph" w:customStyle="1" w:styleId="1">
    <w:name w:val="çàãîëîâîê 1"/>
    <w:basedOn w:val="a"/>
    <w:next w:val="a"/>
    <w:rsid w:val="00AF1387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character" w:customStyle="1" w:styleId="a9">
    <w:name w:val="Абзац списка Знак"/>
    <w:aliases w:val="Paragraphe de liste PBLH Знак,Bullet Points Знак,Liste Paragraf Знак,Graph &amp; Table tite Знак,Content2 Знак"/>
    <w:link w:val="a8"/>
    <w:uiPriority w:val="34"/>
    <w:locked/>
    <w:rsid w:val="00BA00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37E98"/>
  </w:style>
  <w:style w:type="paragraph" w:styleId="a4">
    <w:name w:val="No Spacing"/>
    <w:link w:val="a3"/>
    <w:uiPriority w:val="1"/>
    <w:qFormat/>
    <w:rsid w:val="00137E98"/>
    <w:pPr>
      <w:spacing w:after="0" w:line="240" w:lineRule="auto"/>
    </w:pPr>
  </w:style>
  <w:style w:type="table" w:styleId="a5">
    <w:name w:val="Table Grid"/>
    <w:basedOn w:val="a1"/>
    <w:uiPriority w:val="39"/>
    <w:rsid w:val="00137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7E98"/>
    <w:rPr>
      <w:rFonts w:ascii="Segoe UI" w:eastAsia="Calibri" w:hAnsi="Segoe UI" w:cs="Segoe UI"/>
      <w:sz w:val="18"/>
      <w:szCs w:val="18"/>
    </w:rPr>
  </w:style>
  <w:style w:type="paragraph" w:styleId="a8">
    <w:name w:val="List Paragraph"/>
    <w:aliases w:val="Paragraphe de liste PBLH,Bullet Points,Liste Paragraf,Graph &amp; Table tite,Content2"/>
    <w:basedOn w:val="a"/>
    <w:link w:val="a9"/>
    <w:uiPriority w:val="34"/>
    <w:qFormat/>
    <w:rsid w:val="0069459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6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DA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1A1E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rvts9">
    <w:name w:val="rvts9"/>
    <w:basedOn w:val="a0"/>
    <w:rsid w:val="00B53A5A"/>
  </w:style>
  <w:style w:type="paragraph" w:customStyle="1" w:styleId="rvps17">
    <w:name w:val="rvps17"/>
    <w:basedOn w:val="a"/>
    <w:rsid w:val="00B53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B53A5A"/>
  </w:style>
  <w:style w:type="paragraph" w:customStyle="1" w:styleId="rvps6">
    <w:name w:val="rvps6"/>
    <w:basedOn w:val="a"/>
    <w:rsid w:val="00B53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53A5A"/>
  </w:style>
  <w:style w:type="paragraph" w:customStyle="1" w:styleId="rvps2">
    <w:name w:val="rvps2"/>
    <w:basedOn w:val="a"/>
    <w:rsid w:val="00F1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C01C6"/>
    <w:rPr>
      <w:color w:val="0000FF"/>
      <w:u w:val="single"/>
    </w:rPr>
  </w:style>
  <w:style w:type="character" w:customStyle="1" w:styleId="rvts46">
    <w:name w:val="rvts46"/>
    <w:basedOn w:val="a0"/>
    <w:rsid w:val="000C01C6"/>
  </w:style>
  <w:style w:type="paragraph" w:customStyle="1" w:styleId="rvps7">
    <w:name w:val="rvps7"/>
    <w:basedOn w:val="a"/>
    <w:rsid w:val="0096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6478F"/>
  </w:style>
  <w:style w:type="character" w:customStyle="1" w:styleId="rvts37">
    <w:name w:val="rvts37"/>
    <w:basedOn w:val="a0"/>
    <w:rsid w:val="0096478F"/>
  </w:style>
  <w:style w:type="paragraph" w:styleId="ad">
    <w:name w:val="header"/>
    <w:basedOn w:val="a"/>
    <w:link w:val="ae"/>
    <w:uiPriority w:val="99"/>
    <w:unhideWhenUsed/>
    <w:rsid w:val="00153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3F0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153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3F0C"/>
    <w:rPr>
      <w:rFonts w:ascii="Calibri" w:eastAsia="Calibri" w:hAnsi="Calibri" w:cs="Times New Roman"/>
    </w:rPr>
  </w:style>
  <w:style w:type="character" w:customStyle="1" w:styleId="rvts44">
    <w:name w:val="rvts44"/>
    <w:basedOn w:val="a0"/>
    <w:rsid w:val="003B2E7B"/>
  </w:style>
  <w:style w:type="paragraph" w:customStyle="1" w:styleId="rvps18">
    <w:name w:val="rvps18"/>
    <w:basedOn w:val="a"/>
    <w:rsid w:val="003B2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2F3F54"/>
  </w:style>
  <w:style w:type="paragraph" w:customStyle="1" w:styleId="1">
    <w:name w:val="çàãîëîâîê 1"/>
    <w:basedOn w:val="a"/>
    <w:next w:val="a"/>
    <w:rsid w:val="00AF1387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character" w:customStyle="1" w:styleId="a9">
    <w:name w:val="Абзац списка Знак"/>
    <w:aliases w:val="Paragraphe de liste PBLH Знак,Bullet Points Знак,Liste Paragraf Знак,Graph &amp; Table tite Знак,Content2 Знак"/>
    <w:link w:val="a8"/>
    <w:uiPriority w:val="34"/>
    <w:locked/>
    <w:rsid w:val="00BA00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3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BD12-DF27-4B4D-90EE-2555C033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NikiforovaN</cp:lastModifiedBy>
  <cp:revision>212</cp:revision>
  <cp:lastPrinted>2025-08-05T08:11:00Z</cp:lastPrinted>
  <dcterms:created xsi:type="dcterms:W3CDTF">2024-09-10T06:54:00Z</dcterms:created>
  <dcterms:modified xsi:type="dcterms:W3CDTF">2025-09-05T06:25:00Z</dcterms:modified>
</cp:coreProperties>
</file>