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4280"/>
        <w:gridCol w:w="1569"/>
        <w:gridCol w:w="1427"/>
        <w:gridCol w:w="1823"/>
      </w:tblGrid>
      <w:tr w:rsidR="003556E4" w:rsidRPr="00A6282C" w:rsidTr="004245B7">
        <w:tc>
          <w:tcPr>
            <w:tcW w:w="9639" w:type="dxa"/>
            <w:gridSpan w:val="5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4245B7">
        <w:trPr>
          <w:trHeight w:val="580"/>
        </w:trPr>
        <w:tc>
          <w:tcPr>
            <w:tcW w:w="9639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4245B7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E6BCA" w:rsidP="00BE6BCA">
            <w:pPr>
              <w:pStyle w:val="10"/>
            </w:pPr>
            <w:r>
              <w:t>03</w:t>
            </w:r>
            <w:r w:rsidR="00EB5823">
              <w:t xml:space="preserve"> </w:t>
            </w:r>
            <w:r w:rsidR="002D1ED0">
              <w:t xml:space="preserve"> </w:t>
            </w:r>
            <w:r>
              <w:t>червня</w:t>
            </w:r>
            <w:r w:rsidR="002D1ED0">
              <w:t xml:space="preserve"> </w:t>
            </w:r>
            <w:r w:rsidR="00363459">
              <w:t xml:space="preserve"> </w:t>
            </w:r>
            <w:r w:rsidR="00951BFA">
              <w:t>202</w:t>
            </w:r>
            <w:r>
              <w:t>5</w:t>
            </w:r>
            <w:r w:rsidR="008062EE" w:rsidRPr="00A6282C">
              <w:t xml:space="preserve"> року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7A4AC8">
            <w:pPr>
              <w:pStyle w:val="10"/>
            </w:pPr>
            <w:r>
              <w:t xml:space="preserve">       № </w:t>
            </w:r>
            <w:r w:rsidR="00D034CF">
              <w:t>4</w:t>
            </w:r>
            <w:r w:rsidR="000719CD">
              <w:t>7</w:t>
            </w:r>
            <w:r w:rsidR="007C2DEE">
              <w:t>2</w:t>
            </w:r>
            <w:r w:rsidR="007A4AC8">
              <w:t>9</w:t>
            </w:r>
          </w:p>
        </w:tc>
      </w:tr>
      <w:tr w:rsidR="003556E4" w:rsidRPr="00443E92" w:rsidTr="004245B7">
        <w:trPr>
          <w:trHeight w:val="545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4245B7">
        <w:trPr>
          <w:trHeight w:val="114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502524" w:rsidRDefault="00A74D2D" w:rsidP="00502524">
            <w:pPr>
              <w:spacing w:line="240" w:lineRule="auto"/>
              <w:outlineLvl w:val="0"/>
              <w:rPr>
                <w:rFonts w:eastAsia="Sylfaen" w:cs="Times New Roman"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7A4AC8" w:rsidRPr="007A4AC8">
              <w:rPr>
                <w:b/>
              </w:rPr>
              <w:t>затвердження технічної документації із землеустрою та передачу у власність земельної ділянки громадянину Щуці Юрію Івановичу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D705D9">
        <w:t>и</w:t>
      </w:r>
      <w:r w:rsidR="00405A76">
        <w:t>на</w:t>
      </w:r>
      <w:r w:rsidR="00086CAE">
        <w:t xml:space="preserve"> </w:t>
      </w:r>
      <w:r w:rsidR="007A4AC8">
        <w:t>Щуки</w:t>
      </w:r>
      <w:r w:rsidR="00B00AE4">
        <w:t xml:space="preserve"> </w:t>
      </w:r>
      <w:r w:rsidR="007A4AC8">
        <w:t>Ю</w:t>
      </w:r>
      <w:r w:rsidR="004A451A">
        <w:rPr>
          <w:rFonts w:cs="Times New Roman"/>
          <w:szCs w:val="24"/>
        </w:rPr>
        <w:t>.</w:t>
      </w:r>
      <w:r w:rsidR="00970548">
        <w:rPr>
          <w:rFonts w:cs="Times New Roman"/>
          <w:szCs w:val="24"/>
        </w:rPr>
        <w:t>І</w:t>
      </w:r>
      <w:r w:rsidR="007C2DEE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7A4AC8">
        <w:rPr>
          <w:rFonts w:cs="Times New Roman"/>
          <w:szCs w:val="24"/>
        </w:rPr>
        <w:t>1</w:t>
      </w:r>
      <w:r w:rsidR="00970548">
        <w:rPr>
          <w:rFonts w:cs="Times New Roman"/>
          <w:szCs w:val="24"/>
        </w:rPr>
        <w:t>4</w:t>
      </w:r>
      <w:r w:rsidR="007F1C3F">
        <w:rPr>
          <w:rFonts w:cs="Times New Roman"/>
          <w:szCs w:val="24"/>
        </w:rPr>
        <w:t>.0</w:t>
      </w:r>
      <w:r w:rsidR="00970548">
        <w:rPr>
          <w:rFonts w:cs="Times New Roman"/>
          <w:szCs w:val="24"/>
        </w:rPr>
        <w:t>3</w:t>
      </w:r>
      <w:r w:rsidR="007F1C3F">
        <w:rPr>
          <w:rFonts w:cs="Times New Roman"/>
          <w:szCs w:val="24"/>
        </w:rPr>
        <w:t>.202</w:t>
      </w:r>
      <w:r w:rsidR="00BE6BCA">
        <w:rPr>
          <w:rFonts w:cs="Times New Roman"/>
          <w:szCs w:val="24"/>
        </w:rPr>
        <w:t>5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BE6BCA">
        <w:t>Руслана</w:t>
      </w:r>
      <w:r w:rsidR="00C84268">
        <w:t xml:space="preserve"> Ша</w:t>
      </w:r>
      <w:r w:rsidR="00BE6BCA">
        <w:t>п</w:t>
      </w:r>
      <w:r w:rsidR="00C84268">
        <w:t>о</w:t>
      </w:r>
      <w:r w:rsidR="00BE6BCA">
        <w:t>вала</w:t>
      </w:r>
      <w:r w:rsidR="00C84268">
        <w:t xml:space="preserve">, </w:t>
      </w:r>
      <w:r w:rsidR="00BE6BCA">
        <w:t>начальника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5F1DDA" w:rsidRPr="00657E98">
        <w:t>затвердження технічної документації</w:t>
      </w:r>
      <w:r w:rsidR="005F1DDA">
        <w:t xml:space="preserve"> </w:t>
      </w:r>
      <w:r w:rsidR="005F1DDA" w:rsidRPr="00657E98">
        <w:t>із землеустрою та передачу у власність земельної ділянки громадянину Щуці Юрію Івановичу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05A76">
        <w:t xml:space="preserve">Про </w:t>
      </w:r>
      <w:r w:rsidR="005F1DDA" w:rsidRPr="00657E98">
        <w:t>затвердження технічної документації</w:t>
      </w:r>
      <w:r w:rsidR="005F1DDA">
        <w:t xml:space="preserve"> </w:t>
      </w:r>
      <w:r w:rsidR="005F1DDA" w:rsidRPr="00657E98">
        <w:t>із землеустрою та передачу у власність земельної ділянки громадянину Щуці Юрію Івановичу</w:t>
      </w:r>
      <w:bookmarkStart w:id="3" w:name="_GoBack"/>
      <w:bookmarkEnd w:id="3"/>
      <w:r w:rsidR="00433170" w:rsidRPr="00FC22B7">
        <w:rPr>
          <w:rStyle w:val="Bodytext6"/>
          <w:rFonts w:ascii="Times New Roman" w:hAnsi="Times New Roman" w:cs="Times New Roman"/>
          <w:b w:val="0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502524" w:rsidRDefault="00502524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09BA"/>
    <w:rsid w:val="00071088"/>
    <w:rsid w:val="0007189F"/>
    <w:rsid w:val="000719CD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1AD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582A"/>
    <w:rsid w:val="000E63D6"/>
    <w:rsid w:val="000E6E7F"/>
    <w:rsid w:val="000E784A"/>
    <w:rsid w:val="000F0BEB"/>
    <w:rsid w:val="000F1DB2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6B2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1FFB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5A76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5B7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4724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524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1DDA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89A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892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69A3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4AC8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2DEE"/>
    <w:rsid w:val="007C3FA6"/>
    <w:rsid w:val="007C65A2"/>
    <w:rsid w:val="007C6EB7"/>
    <w:rsid w:val="007C73A2"/>
    <w:rsid w:val="007D15F4"/>
    <w:rsid w:val="007D267F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548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236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313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BC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36B5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17D2B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7F7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60C9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0BD6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0ACB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04A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27C3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22B7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0E415-290A-482F-BD33-3AEBC5F48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2025-05-29T08:35:00Z</dcterms:created>
  <dcterms:modified xsi:type="dcterms:W3CDTF">2025-05-29T08:40:00Z</dcterms:modified>
</cp:coreProperties>
</file>