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7F" w:rsidRPr="00100F7F" w:rsidRDefault="00100F7F" w:rsidP="00100F7F">
      <w:pPr>
        <w:shd w:val="clear" w:color="auto" w:fill="FFFFFF"/>
        <w:spacing w:after="0" w:line="24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00F7F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100F7F" w:rsidRPr="00100F7F" w:rsidRDefault="00100F7F" w:rsidP="00100F7F">
      <w:pPr>
        <w:shd w:val="clear" w:color="auto" w:fill="FFFFFF"/>
        <w:spacing w:after="0" w:line="24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100F7F">
        <w:rPr>
          <w:rFonts w:ascii="Times New Roman" w:hAnsi="Times New Roman" w:cs="Times New Roman"/>
          <w:b/>
          <w:color w:val="00000A"/>
          <w:sz w:val="24"/>
          <w:szCs w:val="24"/>
        </w:rPr>
        <w:t>про надання соціальних послуг одиноким громадянам</w:t>
      </w:r>
    </w:p>
    <w:p w:rsidR="00100F7F" w:rsidRDefault="00100F7F" w:rsidP="00100F7F">
      <w:pPr>
        <w:shd w:val="clear" w:color="auto" w:fill="FFFFFF"/>
        <w:spacing w:after="0" w:line="24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100F7F">
        <w:rPr>
          <w:rFonts w:ascii="Times New Roman" w:hAnsi="Times New Roman" w:cs="Times New Roman"/>
          <w:b/>
          <w:color w:val="00000A"/>
          <w:sz w:val="24"/>
          <w:szCs w:val="24"/>
        </w:rPr>
        <w:t>на території Петрівської селищної територіальної громади</w:t>
      </w:r>
    </w:p>
    <w:p w:rsidR="005A174C" w:rsidRPr="00100F7F" w:rsidRDefault="005A174C" w:rsidP="00100F7F">
      <w:pPr>
        <w:shd w:val="clear" w:color="auto" w:fill="FFFFFF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за І півріччя 2025 року</w:t>
      </w:r>
    </w:p>
    <w:p w:rsidR="00100F7F" w:rsidRDefault="00100F7F" w:rsidP="00100F7F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0F7F" w:rsidRPr="00100F7F" w:rsidRDefault="00100F7F" w:rsidP="00100F7F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Комунальна установа «Центр надання соціальних послуг» Петрівської селищної ради Олександрійського району Кіровоградської області є комплексним закладом соціального захисту населення, структурні підрозділи якого проводять соціальну роботу та надають соціальні послуги особам, які належать до вразливих груп населення та перебувають у складних життєвих обставинах.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Соціальними послугами </w:t>
      </w:r>
      <w:r w:rsidR="00912771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омунальної установи «Центр надання соціальних посл</w:t>
      </w:r>
      <w:r w:rsidR="00A17D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уг» Петрівської селищної ради 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користуються одинокі непрацездатні громадяни, особи з інвалідністю, пенсіонери, внутрішньо переміщені особи Петрівської </w:t>
      </w:r>
      <w:r w:rsidR="005A17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селищної 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територіальної громади. </w:t>
      </w:r>
    </w:p>
    <w:p w:rsidR="00100F7F" w:rsidRPr="00100F7F" w:rsidRDefault="00A17DD2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складу </w:t>
      </w:r>
      <w:r w:rsidR="005A174C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100F7F"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омунальної установи «Центр надання соціальних послуг» Петрівської селищної ради  входять чотири відділення:</w:t>
      </w:r>
    </w:p>
    <w:p w:rsidR="00100F7F" w:rsidRPr="00100F7F" w:rsidRDefault="00100F7F" w:rsidP="000B197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відділення соціальної допомоги вдома;</w:t>
      </w:r>
    </w:p>
    <w:p w:rsidR="00100F7F" w:rsidRPr="00100F7F" w:rsidRDefault="00100F7F" w:rsidP="000B197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відділення адресної та натуральної допомоги;</w:t>
      </w:r>
    </w:p>
    <w:p w:rsidR="00100F7F" w:rsidRPr="00100F7F" w:rsidRDefault="00100F7F" w:rsidP="000B197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відділення в умовах денного перебування;</w:t>
      </w:r>
    </w:p>
    <w:p w:rsidR="00100F7F" w:rsidRPr="00100F7F" w:rsidRDefault="00100F7F" w:rsidP="000B197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 соціальної роботи.</w:t>
      </w:r>
    </w:p>
    <w:p w:rsid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Організована робота по наданню соціально-педагогічної послуги «Університет третього віку», де проводяться навчання людей похилого віку. Мета навчання в Університеті  – об’єднати літніх людей в єдину команду, дати їм можливість спілкуватись, отримувати нові знання.</w:t>
      </w:r>
    </w:p>
    <w:p w:rsidR="000B197C" w:rsidRPr="00100F7F" w:rsidRDefault="000B197C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Відділення</w:t>
      </w:r>
      <w:r w:rsidR="005A174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соціальної</w:t>
      </w:r>
      <w:r w:rsidRPr="00100F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допомоги вдома 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надає, від</w:t>
      </w:r>
      <w:r w:rsidR="005A174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повідно до Державного стандарту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соціальних </w:t>
      </w:r>
      <w:r w:rsidR="005A174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послуг, таку послугу, як догляд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вдома.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заходи, що складають зміст соціальної послуги догляду вдома: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у веденні домашнього господарства;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в оформленні документів, внесення платежів;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у самообслуговуванні;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при пересуванні в побутових умовах;</w:t>
      </w:r>
    </w:p>
    <w:p w:rsidR="00100F7F" w:rsidRPr="00100F7F" w:rsidRDefault="00100F7F" w:rsidP="005A174C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в організації взаємодії з іншими фахівцями та службами;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психологічна підтримка.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Зміст та обсяг соціальної послуги вдома для кожного отримувача соціальної послуги визначаються індивідуально, залежно від потре</w:t>
      </w:r>
      <w:r w:rsidR="007B3BDF">
        <w:rPr>
          <w:rFonts w:ascii="Times New Roman" w:eastAsia="Times New Roman" w:hAnsi="Times New Roman" w:cs="Times New Roman"/>
          <w:sz w:val="24"/>
          <w:szCs w:val="24"/>
          <w:lang w:eastAsia="uk-UA"/>
        </w:rPr>
        <w:t>б отримувача та зазначаються у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договорі.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Станом на </w:t>
      </w:r>
      <w:r w:rsidR="00200C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01 </w:t>
      </w:r>
      <w:r w:rsid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>липня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 w:rsidR="003F61F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  <w:r w:rsidR="007B3BD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відділенням соціальної допомоги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вдома виявлено та надано послуг 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363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ам</w:t>
      </w:r>
      <w:r w:rsidR="00200C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похилого віку та особам з інвалідністю, які не здатні (частково нездатні) до самообслуговування і потребують постійної сторонньої допомоги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 </w:t>
      </w:r>
      <w:r w:rsidR="00200C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них </w:t>
      </w:r>
      <w:r w:rsidR="0068467F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76B5F">
        <w:rPr>
          <w:rFonts w:ascii="Times New Roman" w:eastAsia="Times New Roman" w:hAnsi="Times New Roman" w:cs="Times New Roman"/>
          <w:sz w:val="24"/>
          <w:szCs w:val="24"/>
          <w:lang w:eastAsia="uk-UA"/>
        </w:rPr>
        <w:t>ВПО</w:t>
      </w:r>
      <w:r w:rsidR="005D17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00C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  <w:r w:rsidR="00E76B5F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</w:t>
      </w:r>
      <w:r w:rsidR="00E76B5F">
        <w:rPr>
          <w:rFonts w:ascii="Times New Roman" w:eastAsia="Times New Roman" w:hAnsi="Times New Roman" w:cs="Times New Roman"/>
          <w:sz w:val="24"/>
          <w:szCs w:val="24"/>
          <w:lang w:eastAsia="uk-UA"/>
        </w:rPr>
        <w:t>з інвалідністю</w:t>
      </w:r>
      <w:r w:rsidR="00200CB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Соціальним обслуговуванням охоплено дану категорію осіб на 100%. 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надання послуг в повному обсязі по всій територіальній громад</w:t>
      </w:r>
      <w:r w:rsidR="00427CAD">
        <w:rPr>
          <w:rFonts w:ascii="Times New Roman" w:eastAsia="Times New Roman" w:hAnsi="Times New Roman" w:cs="Times New Roman"/>
          <w:sz w:val="24"/>
          <w:szCs w:val="24"/>
          <w:lang w:eastAsia="uk-UA"/>
        </w:rPr>
        <w:t>і працює 31 соціальний робітник.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Відділенням соціальної допомоги вдома послуги </w:t>
      </w:r>
      <w:r w:rsidR="005D17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надаються 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="005D179A"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безоплатній </w:t>
      </w:r>
      <w:r w:rsidR="005D17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платній основі, з установленням диференційованої плати.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Впродовж </w:t>
      </w:r>
      <w:r w:rsidR="004E5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першого півріччя </w:t>
      </w:r>
      <w:r w:rsidR="00E76B5F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4E558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надано </w:t>
      </w:r>
      <w:r w:rsidR="00910BF7">
        <w:rPr>
          <w:rFonts w:ascii="Times New Roman" w:eastAsia="Times New Roman" w:hAnsi="Times New Roman" w:cs="Times New Roman"/>
          <w:sz w:val="24"/>
          <w:szCs w:val="24"/>
          <w:lang w:eastAsia="uk-UA"/>
        </w:rPr>
        <w:t>58 196</w:t>
      </w:r>
      <w:r w:rsidRPr="001372E5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</w:t>
      </w:r>
      <w:r w:rsid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="005D179A"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послуг, з них</w:t>
      </w:r>
      <w:r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372E5" w:rsidRPr="001372E5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 </w:t>
      </w:r>
      <w:r w:rsidR="000220DB"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>ос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іб</w:t>
      </w:r>
      <w:r w:rsidR="000220DB"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отримали 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291</w:t>
      </w:r>
      <w:r w:rsidR="000220DB"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</w:t>
      </w:r>
      <w:r w:rsidR="006B37B5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</w:t>
      </w:r>
      <w:r w:rsidR="005D179A"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платній основі </w:t>
      </w:r>
      <w:r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1417 послуг</w:t>
      </w:r>
      <w:r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установленням диференційованої плати на загальну суму 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49</w:t>
      </w:r>
      <w:r w:rsidR="001372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87 </w:t>
      </w:r>
      <w:r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грн 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 коп., решта послуг – це </w:t>
      </w:r>
      <w:r w:rsidR="00910BF7">
        <w:rPr>
          <w:rFonts w:ascii="Times New Roman" w:eastAsia="Times New Roman" w:hAnsi="Times New Roman" w:cs="Times New Roman"/>
          <w:sz w:val="24"/>
          <w:szCs w:val="24"/>
          <w:lang w:eastAsia="uk-UA"/>
        </w:rPr>
        <w:t>56487</w:t>
      </w:r>
      <w:r w:rsidRP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безоплатній основі.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372E5" w:rsidRDefault="00100F7F" w:rsidP="000B197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Середнє навантаження </w:t>
      </w:r>
      <w:r w:rsidR="001372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одного соціального робітника </w:t>
      </w:r>
      <w:r w:rsidRP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0220DB" w:rsidRP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1372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осіб.</w:t>
      </w:r>
    </w:p>
    <w:p w:rsidR="000220DB" w:rsidRDefault="000220DB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звітній період прийнято на обслуговування 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похилого віку та ос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інвалідністю. </w:t>
      </w:r>
    </w:p>
    <w:p w:rsidR="000220DB" w:rsidRPr="000220DB" w:rsidRDefault="000220DB" w:rsidP="000B19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 цей же період знято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обслуговування у зв’язку зі смертю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="00C669C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Відділенням соціальної допомоги вдома особам, які мають статус одиноких, надавалися такі послуги:</w:t>
      </w:r>
    </w:p>
    <w:p w:rsidR="00100F7F" w:rsidRPr="00100F7F" w:rsidRDefault="00100F7F" w:rsidP="000B197C">
      <w:pPr>
        <w:pStyle w:val="a4"/>
        <w:shd w:val="clear" w:color="auto" w:fill="FFFFFF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у веденні домашнього господарства;</w:t>
      </w:r>
    </w:p>
    <w:p w:rsidR="00100F7F" w:rsidRPr="00100F7F" w:rsidRDefault="00100F7F" w:rsidP="005A174C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у самообслуговуванні (дотримання особистої гігієни, рухового режиму, прийому ліків, годування);</w:t>
      </w:r>
    </w:p>
    <w:p w:rsidR="00100F7F" w:rsidRPr="00100F7F" w:rsidRDefault="00100F7F" w:rsidP="000B197C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при пересуванні по квартирі;</w:t>
      </w:r>
    </w:p>
    <w:p w:rsidR="00100F7F" w:rsidRPr="00100F7F" w:rsidRDefault="00100F7F" w:rsidP="000B197C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в організації взаємодії з іншими фахівцями та службами;</w:t>
      </w:r>
    </w:p>
    <w:p w:rsidR="00100F7F" w:rsidRPr="00100F7F" w:rsidRDefault="00100F7F" w:rsidP="000B197C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у забезпеченні технічними засобами реабілітації, навчання навичками користування ними;</w:t>
      </w:r>
    </w:p>
    <w:p w:rsidR="00100F7F" w:rsidRPr="00100F7F" w:rsidRDefault="00100F7F" w:rsidP="000B197C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психологічну підтримку;</w:t>
      </w:r>
    </w:p>
    <w:p w:rsidR="00100F7F" w:rsidRPr="00100F7F" w:rsidRDefault="00100F7F" w:rsidP="000B197C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інформації з питань соціального захисту населення;</w:t>
      </w:r>
    </w:p>
    <w:p w:rsidR="000220DB" w:rsidRDefault="00100F7F" w:rsidP="000B197C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 в оформленні документів, внесення платежів.</w:t>
      </w:r>
    </w:p>
    <w:p w:rsidR="000B197C" w:rsidRPr="000B197C" w:rsidRDefault="000B197C" w:rsidP="000B197C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84AD9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Відділення адресної та натуральної допомоги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надає послуги на </w:t>
      </w:r>
      <w:r w:rsidR="00584AD9"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безоплатній </w:t>
      </w:r>
      <w:r w:rsidR="00584A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платній основі, з установленням диференційованої плати. 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Дане відділення надає такі послуги: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прання білизни та одягу;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ремонт та пошиття одягу (дрібний);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перукарські послуги;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дрібні ремонтні роботи;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продуктів харчування, предметів і засобів особистої гігієни, взуття та інших предметів першої необхідності.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Відділення адресної натуральної та грошової допомоги обслуговує </w:t>
      </w:r>
      <w:r w:rsidR="003F61F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3F61F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</w:t>
      </w:r>
      <w:r w:rsidR="00AB3660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б, з яких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ВПО – 70 осіб</w:t>
      </w:r>
      <w:r w:rsidR="00AF2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 загальної кількості осіб 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AF2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B2632" w:rsidRP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273</w:t>
      </w:r>
      <w:r w:rsidRPr="003F61F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ос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одинокими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одиноко проживаючими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 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перше півріччя 2025 року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даній категорії осіб відділенням натуральної та адресної допомоги були надані такі послуги: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перукарські послуги 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B2632" w:rsidRP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788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по ремонту одягу 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497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00F7F" w:rsidRPr="00100F7F" w:rsidRDefault="00AB3660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прання білизни 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B2632">
        <w:rPr>
          <w:rFonts w:ascii="Times New Roman" w:eastAsia="Times New Roman" w:hAnsi="Times New Roman" w:cs="Times New Roman"/>
          <w:sz w:val="24"/>
          <w:szCs w:val="24"/>
          <w:lang w:eastAsia="uk-UA"/>
        </w:rPr>
        <w:t>32</w:t>
      </w:r>
      <w:r w:rsidR="00100F7F"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B2632" w:rsidRPr="00AF2616" w:rsidRDefault="00AF2616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 звітний період відділенням адресної та натуральної допомоги надано послуги на платній основі та з установленням диференційованої плати 57 одиноким та одино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 проживаючим особам на суму 2</w:t>
      </w:r>
      <w:r w:rsidRP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999 грн 80 коп.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AF2616" w:rsidRDefault="00AF2616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Відділення надання соціальних послуг в умовах денного перебування о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бслуговує </w:t>
      </w:r>
      <w:r w:rsid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564 особи, 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них 41 особа з інвалідністю. </w:t>
      </w:r>
      <w:r w:rsid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усіх осіб, як отримують послуги у відділенні надання соці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альних послуг в умовах денного </w:t>
      </w:r>
      <w:r w:rsid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перебування 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1</w:t>
      </w:r>
      <w:r w:rsid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одиноких громадян</w:t>
      </w:r>
      <w:r w:rsid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107 одиноко проживаючих. 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Відповідно до прийнятих рішень відділом соціального захисту населення Петрівської селищної ради «Про надання соц</w:t>
      </w:r>
      <w:r w:rsid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іальних послуг», вищезазначені 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особи отримують соціальні послуги у відділен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ні на безкоштовній основі, з установленням  диференційованої плати та на платній основі.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100F7F" w:rsidRPr="00100F7F" w:rsidRDefault="00584AD9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</w:t>
      </w:r>
      <w:r w:rsidR="00100F7F"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період січень-</w:t>
      </w:r>
      <w:r w:rsidR="00AB36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червень</w:t>
      </w:r>
      <w:r w:rsidR="00100F7F"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202</w:t>
      </w:r>
      <w:r w:rsid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="00100F7F"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року 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одиноко проживаючі та одинокі особи</w:t>
      </w:r>
      <w:r w:rsidR="00100F7F"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отримали </w:t>
      </w:r>
      <w:r w:rsid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63</w:t>
      </w:r>
      <w:r w:rsidR="00100F7F"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транспортн</w:t>
      </w:r>
      <w:r w:rsidR="00AF26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="00100F7F"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послуг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="00100F7F"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служби «соціальне таксі» для здійснення поїздок до місця призначення та в зворотному напрямках в межах адміністративної території області, а саме до лікувальних установ: </w:t>
      </w:r>
    </w:p>
    <w:p w:rsidR="00AB3660" w:rsidRDefault="00AB3660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КНП «Центральна лікарня»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100F7F" w:rsidRPr="00584AD9" w:rsidRDefault="00100F7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психоневрологічна лікарня м. Олександрія; </w:t>
      </w:r>
    </w:p>
    <w:p w:rsidR="00100F7F" w:rsidRPr="00584AD9" w:rsidRDefault="00100F7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КНП 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«О</w:t>
      </w:r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бласний клінічний онкологічний центр 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Кіровоградської обласної ради»</w:t>
      </w:r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100F7F" w:rsidRPr="00584AD9" w:rsidRDefault="00100F7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Новомиргородський</w:t>
      </w:r>
      <w:proofErr w:type="spellEnd"/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психоневрологічний інтернат; </w:t>
      </w:r>
    </w:p>
    <w:p w:rsidR="00100F7F" w:rsidRDefault="00100F7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відділення «Ощадбанку»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«Приватбанку»</w:t>
      </w:r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селища</w:t>
      </w:r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Петрове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4E558F" w:rsidRDefault="004E558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КНП «Кіровоградська обласна лікарня Кіровоградської обласної ради»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4E558F" w:rsidRDefault="004E558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залізничний вокзал м. Олександрія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4E558F" w:rsidRDefault="004E558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КП «Центральн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первинн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медико-санітарн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допомог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 м. Олександрія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4E558F" w:rsidRDefault="004E558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Криворізька міська лікарня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4E558F" w:rsidRDefault="004E558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медичний центр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Профімед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 м. Жовті Води.</w:t>
      </w:r>
    </w:p>
    <w:p w:rsidR="004E558F" w:rsidRPr="00584AD9" w:rsidRDefault="004E558F" w:rsidP="005A17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метою надання людям похилого віку послуг з прокату технічних засобів реабілітації у відділенні функціонує пункт прокату технічних та інших засобів реабілітації, 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одинок</w:t>
      </w:r>
      <w:r w:rsidR="00AB36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их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та 24 одиноко проживаючі 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</w:t>
      </w:r>
      <w:r w:rsidR="00AB36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користу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ться</w:t>
      </w:r>
      <w:r w:rsidR="00AB36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технічним засобом реабілітації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Для оперативного надання соціальних послуг в повному обсязі особам, які обслуговуються у 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омунальній установі «Центр надання соціальних послуг» Петрівської селищної ради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у відділенні надання соціальних послуг в умовах денного перебування, працює мобільний соціальний офіс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Всі вищезазначені особи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мали змогу скористатися вищезазначеною послугою та отримати вичерпні відповіді на всі поставлені питання (зареєстровано 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926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E55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звернень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  <w:r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4E558F" w:rsidRDefault="004E558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00F7F" w:rsidRPr="00100F7F" w:rsidRDefault="00100F7F" w:rsidP="005A174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Робота 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КУ 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ЦНСП</w:t>
      </w:r>
      <w:r w:rsidR="000B19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</w:t>
      </w:r>
      <w:r w:rsidRPr="00100F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Петрівської селищної ради</w:t>
      </w:r>
      <w:r w:rsidR="00584AD9" w:rsidRPr="00584A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ведеться у багатьох напрямках та спрямована на посилення захисту конституційних прав та свобод громадян, забезпечення</w:t>
      </w:r>
      <w:r w:rsidR="000B19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поваги</w:t>
      </w:r>
      <w:r w:rsidRPr="00100F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кожної людини, толерантності та гуманізму.</w:t>
      </w:r>
    </w:p>
    <w:p w:rsidR="00100F7F" w:rsidRPr="00100F7F" w:rsidRDefault="00100F7F" w:rsidP="005A17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6F76" w:rsidRDefault="00946F76" w:rsidP="00703E08">
      <w:pPr>
        <w:spacing w:after="0" w:line="240" w:lineRule="auto"/>
      </w:pPr>
    </w:p>
    <w:p w:rsidR="00703E08" w:rsidRDefault="00703E08" w:rsidP="00703E08">
      <w:pPr>
        <w:spacing w:after="0" w:line="240" w:lineRule="auto"/>
      </w:pPr>
    </w:p>
    <w:p w:rsidR="00703E08" w:rsidRPr="00703E08" w:rsidRDefault="00703E08" w:rsidP="00703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E08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703E08">
        <w:rPr>
          <w:rFonts w:ascii="Times New Roman" w:hAnsi="Times New Roman" w:cs="Times New Roman"/>
          <w:b/>
          <w:sz w:val="24"/>
          <w:szCs w:val="24"/>
        </w:rPr>
        <w:tab/>
      </w:r>
      <w:r w:rsidRPr="00703E08">
        <w:rPr>
          <w:rFonts w:ascii="Times New Roman" w:hAnsi="Times New Roman" w:cs="Times New Roman"/>
          <w:b/>
          <w:sz w:val="24"/>
          <w:szCs w:val="24"/>
        </w:rPr>
        <w:tab/>
      </w:r>
      <w:r w:rsidRPr="00703E08">
        <w:rPr>
          <w:rFonts w:ascii="Times New Roman" w:hAnsi="Times New Roman" w:cs="Times New Roman"/>
          <w:b/>
          <w:sz w:val="24"/>
          <w:szCs w:val="24"/>
        </w:rPr>
        <w:tab/>
      </w:r>
      <w:r w:rsidRPr="00703E08">
        <w:rPr>
          <w:rFonts w:ascii="Times New Roman" w:hAnsi="Times New Roman" w:cs="Times New Roman"/>
          <w:b/>
          <w:sz w:val="24"/>
          <w:szCs w:val="24"/>
        </w:rPr>
        <w:tab/>
      </w:r>
      <w:r w:rsidRPr="00703E08">
        <w:rPr>
          <w:rFonts w:ascii="Times New Roman" w:hAnsi="Times New Roman" w:cs="Times New Roman"/>
          <w:b/>
          <w:sz w:val="24"/>
          <w:szCs w:val="24"/>
        </w:rPr>
        <w:tab/>
      </w:r>
      <w:r w:rsidRPr="00703E08">
        <w:rPr>
          <w:rFonts w:ascii="Times New Roman" w:hAnsi="Times New Roman" w:cs="Times New Roman"/>
          <w:b/>
          <w:sz w:val="24"/>
          <w:szCs w:val="24"/>
        </w:rPr>
        <w:tab/>
        <w:t>Лілія ЛЕПСЬКА</w:t>
      </w:r>
    </w:p>
    <w:sectPr w:rsidR="00703E08" w:rsidRPr="00703E08" w:rsidSect="005A174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FC" w:rsidRDefault="00F445FC" w:rsidP="00271C26">
      <w:pPr>
        <w:spacing w:after="0" w:line="240" w:lineRule="auto"/>
      </w:pPr>
      <w:r>
        <w:separator/>
      </w:r>
    </w:p>
  </w:endnote>
  <w:endnote w:type="continuationSeparator" w:id="0">
    <w:p w:rsidR="00F445FC" w:rsidRDefault="00F445FC" w:rsidP="0027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FC" w:rsidRDefault="00F445FC" w:rsidP="00271C26">
      <w:pPr>
        <w:spacing w:after="0" w:line="240" w:lineRule="auto"/>
      </w:pPr>
      <w:r>
        <w:separator/>
      </w:r>
    </w:p>
  </w:footnote>
  <w:footnote w:type="continuationSeparator" w:id="0">
    <w:p w:rsidR="00F445FC" w:rsidRDefault="00F445FC" w:rsidP="0027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862512"/>
      <w:docPartObj>
        <w:docPartGallery w:val="Page Numbers (Top of Page)"/>
        <w:docPartUnique/>
      </w:docPartObj>
    </w:sdtPr>
    <w:sdtEndPr/>
    <w:sdtContent>
      <w:p w:rsidR="004E558F" w:rsidRDefault="00F445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97C" w:rsidRPr="000B197C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4E558F" w:rsidRDefault="004E55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765"/>
    <w:multiLevelType w:val="hybridMultilevel"/>
    <w:tmpl w:val="9F04D628"/>
    <w:lvl w:ilvl="0" w:tplc="8654E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04926"/>
    <w:multiLevelType w:val="hybridMultilevel"/>
    <w:tmpl w:val="CAD6018A"/>
    <w:lvl w:ilvl="0" w:tplc="2E32B8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E458DA"/>
    <w:multiLevelType w:val="hybridMultilevel"/>
    <w:tmpl w:val="0B925BAE"/>
    <w:lvl w:ilvl="0" w:tplc="C92AFA3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749"/>
    <w:rsid w:val="000220DB"/>
    <w:rsid w:val="000B197C"/>
    <w:rsid w:val="000B3F13"/>
    <w:rsid w:val="000F040D"/>
    <w:rsid w:val="00100F7F"/>
    <w:rsid w:val="001372E5"/>
    <w:rsid w:val="001B2632"/>
    <w:rsid w:val="00200CB7"/>
    <w:rsid w:val="00271C26"/>
    <w:rsid w:val="002823BF"/>
    <w:rsid w:val="002B1FCB"/>
    <w:rsid w:val="003F61FB"/>
    <w:rsid w:val="00427CAD"/>
    <w:rsid w:val="00487DF4"/>
    <w:rsid w:val="004E558F"/>
    <w:rsid w:val="00584AD9"/>
    <w:rsid w:val="005A174C"/>
    <w:rsid w:val="005D179A"/>
    <w:rsid w:val="005D6749"/>
    <w:rsid w:val="0068467F"/>
    <w:rsid w:val="006B37B5"/>
    <w:rsid w:val="00703E08"/>
    <w:rsid w:val="00781334"/>
    <w:rsid w:val="007B3BDF"/>
    <w:rsid w:val="00910BF7"/>
    <w:rsid w:val="00912771"/>
    <w:rsid w:val="00941D82"/>
    <w:rsid w:val="00946F76"/>
    <w:rsid w:val="00A17DD2"/>
    <w:rsid w:val="00A73176"/>
    <w:rsid w:val="00AB3660"/>
    <w:rsid w:val="00AF2616"/>
    <w:rsid w:val="00B72A07"/>
    <w:rsid w:val="00C669CC"/>
    <w:rsid w:val="00D16FD8"/>
    <w:rsid w:val="00D716B4"/>
    <w:rsid w:val="00D90BF1"/>
    <w:rsid w:val="00E76B5F"/>
    <w:rsid w:val="00ED0835"/>
    <w:rsid w:val="00ED0CD3"/>
    <w:rsid w:val="00EE3A1E"/>
    <w:rsid w:val="00F445FC"/>
    <w:rsid w:val="00FC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00F7F"/>
    <w:pPr>
      <w:ind w:left="720"/>
      <w:contextualSpacing/>
    </w:pPr>
  </w:style>
  <w:style w:type="paragraph" w:styleId="a5">
    <w:name w:val="No Spacing"/>
    <w:link w:val="a6"/>
    <w:uiPriority w:val="1"/>
    <w:qFormat/>
    <w:rsid w:val="00100F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100F7F"/>
    <w:rPr>
      <w:rFonts w:ascii="Calibri" w:eastAsia="Times New Roman" w:hAnsi="Calibri" w:cs="Times New Roman"/>
      <w:lang w:eastAsia="ru-RU"/>
    </w:rPr>
  </w:style>
  <w:style w:type="paragraph" w:customStyle="1" w:styleId="1">
    <w:name w:val="çàãîëîâîê 1"/>
    <w:basedOn w:val="a"/>
    <w:next w:val="a"/>
    <w:rsid w:val="00100F7F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7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1C26"/>
    <w:rPr>
      <w:lang w:val="uk-UA"/>
    </w:rPr>
  </w:style>
  <w:style w:type="paragraph" w:styleId="a9">
    <w:name w:val="footer"/>
    <w:basedOn w:val="a"/>
    <w:link w:val="aa"/>
    <w:uiPriority w:val="99"/>
    <w:unhideWhenUsed/>
    <w:rsid w:val="0027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1C26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00F7F"/>
    <w:pPr>
      <w:ind w:left="720"/>
      <w:contextualSpacing/>
    </w:pPr>
  </w:style>
  <w:style w:type="paragraph" w:styleId="a5">
    <w:name w:val="No Spacing"/>
    <w:link w:val="a6"/>
    <w:uiPriority w:val="1"/>
    <w:qFormat/>
    <w:rsid w:val="00100F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100F7F"/>
    <w:rPr>
      <w:rFonts w:ascii="Calibri" w:eastAsia="Times New Roman" w:hAnsi="Calibri" w:cs="Times New Roman"/>
      <w:lang w:eastAsia="ru-RU"/>
    </w:rPr>
  </w:style>
  <w:style w:type="paragraph" w:customStyle="1" w:styleId="1">
    <w:name w:val="çàãîëîâîê 1"/>
    <w:basedOn w:val="a"/>
    <w:next w:val="a"/>
    <w:rsid w:val="00100F7F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7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1C26"/>
    <w:rPr>
      <w:lang w:val="uk-UA"/>
    </w:rPr>
  </w:style>
  <w:style w:type="paragraph" w:styleId="a9">
    <w:name w:val="footer"/>
    <w:basedOn w:val="a"/>
    <w:link w:val="aa"/>
    <w:uiPriority w:val="99"/>
    <w:unhideWhenUsed/>
    <w:rsid w:val="0027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1C2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NikiforovaN</cp:lastModifiedBy>
  <cp:revision>13</cp:revision>
  <cp:lastPrinted>2025-07-23T05:11:00Z</cp:lastPrinted>
  <dcterms:created xsi:type="dcterms:W3CDTF">2024-07-23T10:28:00Z</dcterms:created>
  <dcterms:modified xsi:type="dcterms:W3CDTF">2025-07-23T06:24:00Z</dcterms:modified>
</cp:coreProperties>
</file>