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1F4E47" w:rsidRDefault="001F4E47" w:rsidP="008062EE">
      <w:pPr>
        <w:pStyle w:val="10"/>
        <w:jc w:val="center"/>
      </w:pPr>
      <w:bookmarkStart w:id="0" w:name="_GoBack"/>
      <w:r>
        <w:rPr>
          <w:b/>
          <w:color w:val="auto"/>
          <w:sz w:val="28"/>
          <w:szCs w:val="28"/>
        </w:rPr>
        <w:t>ОЛЕКСАНДРІЙСЬКОГО РАЙОНУ</w:t>
      </w:r>
      <w:bookmarkEnd w:id="0"/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F4E47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1" w:name="h.i68xqmo55chl" w:colFirst="0" w:colLast="0"/>
            <w:bookmarkEnd w:id="1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F4E47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1F4E47" w:rsidP="00653283">
            <w:pPr>
              <w:pStyle w:val="10"/>
            </w:pPr>
            <w:r>
              <w:t>3803/8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851B23" w:rsidRDefault="00851B23" w:rsidP="00851B23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bookmarkStart w:id="2" w:name="h.r9t4piv2fh37" w:colFirst="0" w:colLast="0"/>
      <w:bookmarkEnd w:id="2"/>
      <w:r>
        <w:rPr>
          <w:b/>
          <w:szCs w:val="24"/>
        </w:rPr>
        <w:t>Про затвердження технічної документації</w:t>
      </w:r>
    </w:p>
    <w:p w:rsidR="00851B23" w:rsidRDefault="00851B23" w:rsidP="00851B23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із землеустрою та передачу у приватну </w:t>
      </w:r>
    </w:p>
    <w:p w:rsidR="00851B23" w:rsidRDefault="00851B23" w:rsidP="00851B23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 xml:space="preserve">власність земельної ділянки громадянину </w:t>
      </w:r>
    </w:p>
    <w:p w:rsidR="00851B23" w:rsidRDefault="00851B23" w:rsidP="00851B23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Швецю Володимиру Іллічу</w:t>
      </w:r>
    </w:p>
    <w:p w:rsidR="00851B23" w:rsidRDefault="00851B23" w:rsidP="00851B23">
      <w:pPr>
        <w:spacing w:line="240" w:lineRule="auto"/>
        <w:rPr>
          <w:b/>
          <w:szCs w:val="24"/>
        </w:rPr>
      </w:pPr>
    </w:p>
    <w:p w:rsidR="00851B23" w:rsidRDefault="001F4E47" w:rsidP="001F4E47">
      <w:pPr>
        <w:spacing w:line="240" w:lineRule="auto"/>
        <w:ind w:firstLine="851"/>
        <w:outlineLvl w:val="0"/>
        <w:rPr>
          <w:b/>
          <w:szCs w:val="24"/>
        </w:rPr>
      </w:pPr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851B23">
        <w:rPr>
          <w:szCs w:val="24"/>
        </w:rPr>
        <w:t xml:space="preserve">, заяву громадянина </w:t>
      </w:r>
      <w:r w:rsidR="00851B23" w:rsidRPr="00851B23">
        <w:rPr>
          <w:szCs w:val="24"/>
        </w:rPr>
        <w:t>Швеця Володимира Ілліча</w:t>
      </w:r>
      <w:r w:rsidR="00851B23">
        <w:rPr>
          <w:b/>
          <w:szCs w:val="24"/>
        </w:rPr>
        <w:t xml:space="preserve"> </w:t>
      </w:r>
      <w:r w:rsidR="00851B23">
        <w:rPr>
          <w:szCs w:val="24"/>
        </w:rPr>
        <w:t xml:space="preserve">від 10.12.2021 року № 8867/01-23, відповідно до пункту 34 статті 26 Закону України «Про місцеве самоврядування в Україні», статей 12, 118, 121, 122 Земельного кодексу України, </w:t>
      </w:r>
      <w:r w:rsidR="00851B23">
        <w:rPr>
          <w:rFonts w:eastAsia="MS Minch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/>
          <w:szCs w:val="24"/>
          <w:lang w:eastAsia="ru-RU"/>
        </w:rPr>
        <w:t>ації майна, житла, землі від 19 січня 2022 року № 3550,</w:t>
      </w:r>
      <w:r w:rsidR="00851B23">
        <w:rPr>
          <w:rFonts w:eastAsia="MS Mincho"/>
          <w:szCs w:val="24"/>
          <w:lang w:eastAsia="ru-RU"/>
        </w:rPr>
        <w:t xml:space="preserve"> селищна рада</w:t>
      </w:r>
    </w:p>
    <w:p w:rsidR="00851B23" w:rsidRPr="001F4E47" w:rsidRDefault="00851B23" w:rsidP="00851B23">
      <w:pPr>
        <w:spacing w:line="240" w:lineRule="auto"/>
        <w:ind w:right="-1" w:firstLine="567"/>
        <w:outlineLvl w:val="0"/>
        <w:rPr>
          <w:b/>
          <w:sz w:val="16"/>
          <w:szCs w:val="16"/>
        </w:rPr>
      </w:pPr>
    </w:p>
    <w:p w:rsidR="00851B23" w:rsidRDefault="001F4E47" w:rsidP="001F4E47">
      <w:pPr>
        <w:spacing w:line="240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851B23">
        <w:rPr>
          <w:b/>
          <w:sz w:val="28"/>
          <w:szCs w:val="28"/>
        </w:rPr>
        <w:t>:</w:t>
      </w:r>
    </w:p>
    <w:p w:rsidR="001F4E47" w:rsidRPr="001F4E47" w:rsidRDefault="001F4E47" w:rsidP="00851B23">
      <w:pPr>
        <w:spacing w:line="240" w:lineRule="auto"/>
        <w:ind w:right="-1" w:firstLine="567"/>
        <w:jc w:val="center"/>
        <w:outlineLvl w:val="0"/>
        <w:rPr>
          <w:b/>
          <w:sz w:val="16"/>
          <w:szCs w:val="16"/>
        </w:rPr>
      </w:pPr>
    </w:p>
    <w:p w:rsidR="00851B23" w:rsidRDefault="001F4E47" w:rsidP="001F4E47">
      <w:pPr>
        <w:spacing w:line="240" w:lineRule="auto"/>
        <w:ind w:firstLine="851"/>
        <w:rPr>
          <w:rFonts w:eastAsia="MS Mincho"/>
          <w:szCs w:val="24"/>
          <w:lang w:eastAsia="ru-RU"/>
        </w:rPr>
      </w:pPr>
      <w:r>
        <w:rPr>
          <w:szCs w:val="24"/>
        </w:rPr>
        <w:t xml:space="preserve">1. Затвердити </w:t>
      </w:r>
      <w:r w:rsidR="00851B23">
        <w:rPr>
          <w:szCs w:val="24"/>
        </w:rPr>
        <w:t xml:space="preserve">технічну документацію із землеустрою щодо встановлення (відновлення) в натурі (на місцевості) меж земельної ділянки громадянина </w:t>
      </w:r>
      <w:r w:rsidR="00851B23" w:rsidRPr="00851B23">
        <w:rPr>
          <w:szCs w:val="24"/>
        </w:rPr>
        <w:t>Швеця Володимира Ілліча</w:t>
      </w:r>
      <w:r w:rsidR="00851B23">
        <w:rPr>
          <w:b/>
          <w:szCs w:val="24"/>
        </w:rPr>
        <w:t xml:space="preserve"> </w:t>
      </w:r>
      <w:r w:rsidR="00851B23">
        <w:rPr>
          <w:szCs w:val="24"/>
        </w:rPr>
        <w:t>для будівництва і обслуговування жилого будинку, господарських будівель і споруд (при</w:t>
      </w:r>
      <w:r>
        <w:rPr>
          <w:szCs w:val="24"/>
        </w:rPr>
        <w:t>садибна ділянка)</w:t>
      </w:r>
      <w:r w:rsidR="00851B23">
        <w:rPr>
          <w:szCs w:val="24"/>
        </w:rPr>
        <w:t xml:space="preserve"> </w:t>
      </w:r>
      <w:r w:rsidR="00851B23">
        <w:rPr>
          <w:rFonts w:eastAsia="MS Mincho"/>
          <w:szCs w:val="24"/>
          <w:lang w:eastAsia="ru-RU"/>
        </w:rPr>
        <w:t xml:space="preserve">за адресою: вул. Сонячна, 5, с. Олександрівка (в межах населеного пункту), </w:t>
      </w:r>
      <w:r>
        <w:rPr>
          <w:szCs w:val="24"/>
        </w:rPr>
        <w:t xml:space="preserve">Петрівська селищна </w:t>
      </w:r>
      <w:r w:rsidR="00851B23">
        <w:rPr>
          <w:szCs w:val="24"/>
        </w:rPr>
        <w:t>територіальна громада</w:t>
      </w:r>
      <w:r w:rsidR="00851B23">
        <w:rPr>
          <w:rFonts w:eastAsia="MS Mincho"/>
          <w:szCs w:val="24"/>
          <w:lang w:eastAsia="ru-RU"/>
        </w:rPr>
        <w:t xml:space="preserve">, </w:t>
      </w:r>
      <w:proofErr w:type="spellStart"/>
      <w:r w:rsidR="00851B23">
        <w:rPr>
          <w:rFonts w:eastAsia="MS Mincho"/>
          <w:szCs w:val="24"/>
          <w:lang w:eastAsia="ru-RU"/>
        </w:rPr>
        <w:t>Петрівський</w:t>
      </w:r>
      <w:proofErr w:type="spellEnd"/>
      <w:r w:rsidR="00851B23">
        <w:rPr>
          <w:rFonts w:eastAsia="MS Mincho"/>
          <w:szCs w:val="24"/>
          <w:lang w:eastAsia="ru-RU"/>
        </w:rPr>
        <w:t xml:space="preserve"> район, Кіровоградська область.</w:t>
      </w:r>
    </w:p>
    <w:p w:rsidR="00851B23" w:rsidRDefault="00851B23" w:rsidP="001F4E47">
      <w:pPr>
        <w:spacing w:line="240" w:lineRule="auto"/>
        <w:ind w:firstLine="851"/>
        <w:rPr>
          <w:b/>
          <w:szCs w:val="24"/>
        </w:rPr>
      </w:pPr>
      <w:r>
        <w:rPr>
          <w:szCs w:val="24"/>
        </w:rPr>
        <w:t xml:space="preserve">2. Передати у приватну власність земельну ділянку громадянину </w:t>
      </w:r>
      <w:r w:rsidR="00D633EF" w:rsidRPr="00851B23">
        <w:rPr>
          <w:szCs w:val="24"/>
        </w:rPr>
        <w:t>Швецю Володимиру Іллічу</w:t>
      </w:r>
      <w:r>
        <w:rPr>
          <w:szCs w:val="24"/>
        </w:rPr>
        <w:t xml:space="preserve"> </w:t>
      </w:r>
      <w:r>
        <w:rPr>
          <w:rFonts w:eastAsia="MS Mincho"/>
          <w:szCs w:val="24"/>
          <w:lang w:eastAsia="ru-RU"/>
        </w:rPr>
        <w:t>з</w:t>
      </w:r>
      <w:r>
        <w:rPr>
          <w:szCs w:val="24"/>
        </w:rPr>
        <w:t xml:space="preserve">а адресою: вул. </w:t>
      </w:r>
      <w:r w:rsidR="000D56B5">
        <w:rPr>
          <w:rFonts w:eastAsia="MS Mincho"/>
          <w:szCs w:val="24"/>
          <w:lang w:eastAsia="ru-RU"/>
        </w:rPr>
        <w:t>Сонячна, 5, село Олександрівка</w:t>
      </w:r>
      <w:r>
        <w:rPr>
          <w:szCs w:val="24"/>
        </w:rPr>
        <w:t>, площею 0,</w:t>
      </w:r>
      <w:r w:rsidR="000D56B5">
        <w:rPr>
          <w:szCs w:val="24"/>
        </w:rPr>
        <w:t>2500</w:t>
      </w:r>
      <w:r>
        <w:rPr>
          <w:szCs w:val="24"/>
        </w:rPr>
        <w:t xml:space="preserve"> га,</w:t>
      </w:r>
      <w:r>
        <w:rPr>
          <w:rFonts w:eastAsia="MS Mincho"/>
          <w:szCs w:val="24"/>
          <w:lang w:eastAsia="ru-RU"/>
        </w:rPr>
        <w:t xml:space="preserve"> у тому числі: 0,</w:t>
      </w:r>
      <w:r w:rsidR="000D56B5">
        <w:rPr>
          <w:rFonts w:eastAsia="MS Mincho"/>
          <w:szCs w:val="24"/>
          <w:lang w:eastAsia="ru-RU"/>
        </w:rPr>
        <w:t>2500</w:t>
      </w:r>
      <w:r>
        <w:rPr>
          <w:rFonts w:eastAsia="MS Mincho"/>
          <w:szCs w:val="24"/>
          <w:lang w:eastAsia="ru-RU"/>
        </w:rPr>
        <w:t xml:space="preserve"> га –</w:t>
      </w:r>
      <w:r>
        <w:rPr>
          <w:szCs w:val="24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1B5A2D">
        <w:rPr>
          <w:szCs w:val="24"/>
        </w:rPr>
        <w:t>,</w:t>
      </w:r>
      <w:r>
        <w:rPr>
          <w:szCs w:val="24"/>
        </w:rPr>
        <w:t xml:space="preserve"> код КВЦПЗ 02.01, кадастровий номер земельної ділянки 35249</w:t>
      </w:r>
      <w:r w:rsidR="000D56B5">
        <w:rPr>
          <w:szCs w:val="24"/>
        </w:rPr>
        <w:t>86600:52</w:t>
      </w:r>
      <w:r>
        <w:rPr>
          <w:szCs w:val="24"/>
        </w:rPr>
        <w:t>:0</w:t>
      </w:r>
      <w:r w:rsidR="000D56B5">
        <w:rPr>
          <w:szCs w:val="24"/>
        </w:rPr>
        <w:t>00</w:t>
      </w:r>
      <w:r>
        <w:rPr>
          <w:szCs w:val="24"/>
        </w:rPr>
        <w:t>:00</w:t>
      </w:r>
      <w:r w:rsidR="000D56B5">
        <w:rPr>
          <w:szCs w:val="24"/>
        </w:rPr>
        <w:t>47</w:t>
      </w:r>
      <w:r w:rsidR="001F4E47">
        <w:rPr>
          <w:szCs w:val="24"/>
        </w:rPr>
        <w:t xml:space="preserve">, із земель житлової та </w:t>
      </w:r>
      <w:r>
        <w:rPr>
          <w:szCs w:val="24"/>
        </w:rPr>
        <w:t>громадської забудови комунальної власності</w:t>
      </w:r>
      <w:r>
        <w:rPr>
          <w:rFonts w:eastAsia="MS Mincho"/>
          <w:szCs w:val="24"/>
          <w:lang w:eastAsia="ru-RU"/>
        </w:rPr>
        <w:t xml:space="preserve">, в межах населеного пункту, </w:t>
      </w:r>
      <w:r>
        <w:rPr>
          <w:szCs w:val="24"/>
        </w:rPr>
        <w:t xml:space="preserve">на </w:t>
      </w:r>
      <w:r w:rsidR="001F4E47">
        <w:rPr>
          <w:szCs w:val="24"/>
        </w:rPr>
        <w:t xml:space="preserve">території Петрівської селищної </w:t>
      </w:r>
      <w:r>
        <w:rPr>
          <w:szCs w:val="24"/>
        </w:rPr>
        <w:t xml:space="preserve">територіальної громади </w:t>
      </w:r>
      <w:r w:rsidR="001B5A2D">
        <w:rPr>
          <w:szCs w:val="24"/>
        </w:rPr>
        <w:t xml:space="preserve">Олександрійського району </w:t>
      </w:r>
      <w:r>
        <w:rPr>
          <w:szCs w:val="24"/>
        </w:rPr>
        <w:t>Кіровоградської області.</w:t>
      </w:r>
    </w:p>
    <w:p w:rsidR="00043626" w:rsidRDefault="00043626" w:rsidP="008062EE">
      <w:pPr>
        <w:pStyle w:val="10"/>
      </w:pPr>
    </w:p>
    <w:p w:rsidR="001F4E47" w:rsidRDefault="001F4E4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23"/>
    <w:rsid w:val="00043626"/>
    <w:rsid w:val="000A2D75"/>
    <w:rsid w:val="000D56B5"/>
    <w:rsid w:val="00145BE7"/>
    <w:rsid w:val="001B5A2D"/>
    <w:rsid w:val="001F4E47"/>
    <w:rsid w:val="00236061"/>
    <w:rsid w:val="003556E4"/>
    <w:rsid w:val="00432837"/>
    <w:rsid w:val="004F7722"/>
    <w:rsid w:val="005C4F4B"/>
    <w:rsid w:val="0062711E"/>
    <w:rsid w:val="00653283"/>
    <w:rsid w:val="006A62F6"/>
    <w:rsid w:val="008062EE"/>
    <w:rsid w:val="00851B23"/>
    <w:rsid w:val="009201D8"/>
    <w:rsid w:val="00B5450E"/>
    <w:rsid w:val="00B926A6"/>
    <w:rsid w:val="00C95F45"/>
    <w:rsid w:val="00CC1E9C"/>
    <w:rsid w:val="00CC7FED"/>
    <w:rsid w:val="00D633EF"/>
    <w:rsid w:val="00E10342"/>
    <w:rsid w:val="00E35E2B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2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28.12.2021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41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</cp:revision>
  <dcterms:created xsi:type="dcterms:W3CDTF">2021-12-29T15:03:00Z</dcterms:created>
  <dcterms:modified xsi:type="dcterms:W3CDTF">2022-01-28T11:04:00Z</dcterms:modified>
</cp:coreProperties>
</file>