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50514" w:rsidRPr="001B609D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Pr="001B609D">
        <w:rPr>
          <w:b/>
          <w:szCs w:val="24"/>
        </w:rPr>
        <w:t>затвердження технічної документації</w:t>
      </w:r>
    </w:p>
    <w:p w:rsidR="00A443E7" w:rsidRDefault="00650514" w:rsidP="00650514">
      <w:pPr>
        <w:spacing w:line="240" w:lineRule="auto"/>
        <w:outlineLvl w:val="0"/>
        <w:rPr>
          <w:b/>
          <w:szCs w:val="24"/>
        </w:rPr>
      </w:pPr>
      <w:r w:rsidRPr="001B609D">
        <w:rPr>
          <w:b/>
          <w:szCs w:val="24"/>
        </w:rPr>
        <w:t>із землеустрою та передачу у</w:t>
      </w:r>
      <w:r w:rsidR="00A443E7">
        <w:rPr>
          <w:b/>
          <w:szCs w:val="24"/>
        </w:rPr>
        <w:t xml:space="preserve"> власність</w:t>
      </w:r>
    </w:p>
    <w:p w:rsidR="003E62B4" w:rsidRPr="001B609D" w:rsidRDefault="00A443E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громадян</w:t>
      </w:r>
      <w:r w:rsidR="00D534D4">
        <w:rPr>
          <w:b/>
          <w:szCs w:val="24"/>
        </w:rPr>
        <w:t>ину</w:t>
      </w:r>
    </w:p>
    <w:p w:rsidR="00650514" w:rsidRDefault="00D534D4" w:rsidP="00650514">
      <w:pPr>
        <w:spacing w:line="240" w:lineRule="auto"/>
        <w:outlineLvl w:val="0"/>
        <w:rPr>
          <w:b/>
          <w:szCs w:val="24"/>
        </w:rPr>
      </w:pPr>
      <w:proofErr w:type="spellStart"/>
      <w:r>
        <w:rPr>
          <w:b/>
          <w:szCs w:val="24"/>
        </w:rPr>
        <w:t>Усову</w:t>
      </w:r>
      <w:proofErr w:type="spellEnd"/>
      <w:r>
        <w:rPr>
          <w:b/>
          <w:szCs w:val="24"/>
        </w:rPr>
        <w:t xml:space="preserve"> Олександру Михайловичу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D534D4">
        <w:rPr>
          <w:rFonts w:cs="Times New Roman"/>
          <w:szCs w:val="24"/>
        </w:rPr>
        <w:t>ина</w:t>
      </w:r>
      <w:r w:rsidR="006261B2">
        <w:rPr>
          <w:rFonts w:cs="Times New Roman"/>
          <w:szCs w:val="24"/>
        </w:rPr>
        <w:t xml:space="preserve"> </w:t>
      </w:r>
      <w:proofErr w:type="spellStart"/>
      <w:r w:rsidR="00D534D4">
        <w:rPr>
          <w:rFonts w:cs="Times New Roman"/>
          <w:szCs w:val="24"/>
        </w:rPr>
        <w:t>Усова</w:t>
      </w:r>
      <w:proofErr w:type="spellEnd"/>
      <w:r w:rsidR="00D534D4">
        <w:rPr>
          <w:rFonts w:cs="Times New Roman"/>
          <w:szCs w:val="24"/>
        </w:rPr>
        <w:t xml:space="preserve"> Олександра Михайловича</w:t>
      </w:r>
      <w:r w:rsidR="006261B2">
        <w:rPr>
          <w:rFonts w:cs="Times New Roman"/>
          <w:szCs w:val="24"/>
        </w:rPr>
        <w:t xml:space="preserve"> </w:t>
      </w:r>
      <w:r w:rsidR="00650514" w:rsidRPr="00643694">
        <w:rPr>
          <w:rFonts w:cs="Times New Roman"/>
          <w:szCs w:val="24"/>
        </w:rPr>
        <w:t xml:space="preserve">від </w:t>
      </w:r>
      <w:r w:rsidR="00643694" w:rsidRPr="00643694">
        <w:rPr>
          <w:rFonts w:cs="Times New Roman"/>
          <w:szCs w:val="24"/>
        </w:rPr>
        <w:t>2</w:t>
      </w:r>
      <w:r w:rsidR="00D534D4">
        <w:rPr>
          <w:rFonts w:cs="Times New Roman"/>
          <w:szCs w:val="24"/>
        </w:rPr>
        <w:t>5</w:t>
      </w:r>
      <w:r w:rsidR="00643694" w:rsidRPr="00643694">
        <w:rPr>
          <w:rFonts w:cs="Times New Roman"/>
          <w:szCs w:val="24"/>
        </w:rPr>
        <w:t>.01.2023</w:t>
      </w:r>
      <w:r w:rsidR="00650514" w:rsidRPr="00643694">
        <w:rPr>
          <w:rFonts w:cs="Times New Roman"/>
          <w:szCs w:val="24"/>
        </w:rPr>
        <w:t xml:space="preserve"> року № </w:t>
      </w:r>
      <w:r w:rsidR="00643694" w:rsidRPr="00643694">
        <w:rPr>
          <w:rFonts w:cs="Times New Roman"/>
          <w:szCs w:val="24"/>
        </w:rPr>
        <w:t>1</w:t>
      </w:r>
      <w:r w:rsidR="00D534D4">
        <w:rPr>
          <w:rFonts w:cs="Times New Roman"/>
          <w:szCs w:val="24"/>
        </w:rPr>
        <w:t>7</w:t>
      </w:r>
      <w:r w:rsidR="00643694" w:rsidRPr="00643694">
        <w:rPr>
          <w:rFonts w:cs="Times New Roman"/>
          <w:szCs w:val="24"/>
        </w:rPr>
        <w:t>/08-14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 ст. ст. 19, 30 Закону України «Про землеустрій», ст.ст. 12, 40, 118, 121,</w:t>
      </w:r>
      <w:r w:rsidR="00702BB5">
        <w:rPr>
          <w:rStyle w:val="Bodytext2"/>
          <w:rFonts w:ascii="Times New Roman" w:hAnsi="Times New Roman" w:cs="Times New Roman"/>
          <w:sz w:val="24"/>
          <w:szCs w:val="24"/>
        </w:rPr>
        <w:t xml:space="preserve"> 122,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п.п.5 п.27 розділу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X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«Перехідні положення» 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szCs w:val="24"/>
        </w:rPr>
        <w:tab/>
      </w:r>
      <w:r w:rsidR="00650514">
        <w:rPr>
          <w:szCs w:val="24"/>
        </w:rPr>
        <w:t xml:space="preserve">1. Затвердити технічну документацію із землеустрою щодо встановлення (відновлення) </w:t>
      </w:r>
      <w:r w:rsidR="00EE0E72">
        <w:rPr>
          <w:szCs w:val="24"/>
        </w:rPr>
        <w:t xml:space="preserve">меж земельної ділянки </w:t>
      </w:r>
      <w:r w:rsidR="00E17EB0">
        <w:rPr>
          <w:szCs w:val="24"/>
        </w:rPr>
        <w:t xml:space="preserve">в натурі (на місцевості) </w:t>
      </w:r>
      <w:r w:rsidR="00650514">
        <w:rPr>
          <w:szCs w:val="24"/>
        </w:rPr>
        <w:t>для будівництва і обслуговування жи</w:t>
      </w:r>
      <w:r w:rsidR="00D534D4">
        <w:rPr>
          <w:szCs w:val="24"/>
        </w:rPr>
        <w:t>т</w:t>
      </w:r>
      <w:r w:rsidR="00650514">
        <w:rPr>
          <w:szCs w:val="24"/>
        </w:rPr>
        <w:t>ло</w:t>
      </w:r>
      <w:r w:rsidR="00D534D4">
        <w:rPr>
          <w:szCs w:val="24"/>
        </w:rPr>
        <w:t>во</w:t>
      </w:r>
      <w:r w:rsidR="00650514">
        <w:rPr>
          <w:szCs w:val="24"/>
        </w:rPr>
        <w:t>го будинку, господарських будівель і споруд (присадибна ділянка)</w:t>
      </w:r>
      <w:r w:rsidR="00D534D4">
        <w:rPr>
          <w:szCs w:val="24"/>
        </w:rPr>
        <w:t xml:space="preserve"> гр. </w:t>
      </w:r>
      <w:proofErr w:type="spellStart"/>
      <w:r w:rsidR="00D534D4">
        <w:rPr>
          <w:szCs w:val="24"/>
        </w:rPr>
        <w:t>Усову</w:t>
      </w:r>
      <w:proofErr w:type="spellEnd"/>
      <w:r w:rsidR="00D534D4">
        <w:rPr>
          <w:szCs w:val="24"/>
        </w:rPr>
        <w:t xml:space="preserve"> Олександрові Михайловичу</w:t>
      </w:r>
      <w:r w:rsidR="00AB01B8">
        <w:rPr>
          <w:szCs w:val="24"/>
        </w:rPr>
        <w:t xml:space="preserve"> </w:t>
      </w:r>
      <w:r w:rsidR="00B37C8D">
        <w:rPr>
          <w:szCs w:val="24"/>
        </w:rPr>
        <w:t>з</w:t>
      </w:r>
      <w:r w:rsidR="006261B2">
        <w:rPr>
          <w:szCs w:val="24"/>
        </w:rPr>
        <w:t xml:space="preserve"> </w:t>
      </w:r>
      <w:r w:rsidR="00B37C8D">
        <w:rPr>
          <w:szCs w:val="24"/>
        </w:rPr>
        <w:t>а адресою</w:t>
      </w:r>
      <w:r w:rsidR="00650514">
        <w:rPr>
          <w:rFonts w:eastAsia="MS Mincho"/>
          <w:szCs w:val="24"/>
          <w:lang w:eastAsia="ru-RU"/>
        </w:rPr>
        <w:t xml:space="preserve">: </w:t>
      </w:r>
      <w:r w:rsidR="00A443E7">
        <w:rPr>
          <w:rFonts w:eastAsia="MS Mincho"/>
          <w:szCs w:val="24"/>
          <w:lang w:eastAsia="ru-RU"/>
        </w:rPr>
        <w:t xml:space="preserve">вул. </w:t>
      </w:r>
      <w:r w:rsidR="00D534D4">
        <w:rPr>
          <w:rFonts w:eastAsia="MS Mincho"/>
          <w:szCs w:val="24"/>
          <w:lang w:eastAsia="ru-RU"/>
        </w:rPr>
        <w:t>Квітнева, 16с. Солдатське Петрівська територіальна громада</w:t>
      </w:r>
      <w:r w:rsidR="006261B2">
        <w:rPr>
          <w:rFonts w:eastAsia="MS Mincho"/>
          <w:szCs w:val="24"/>
          <w:lang w:eastAsia="ru-RU"/>
        </w:rPr>
        <w:t xml:space="preserve"> </w:t>
      </w:r>
      <w:r w:rsidR="0042582F">
        <w:rPr>
          <w:rFonts w:eastAsia="MS Mincho"/>
          <w:szCs w:val="24"/>
          <w:lang w:eastAsia="ru-RU"/>
        </w:rPr>
        <w:t>Олександрійськ</w:t>
      </w:r>
      <w:r w:rsidR="00A443E7">
        <w:rPr>
          <w:rFonts w:eastAsia="MS Mincho"/>
          <w:szCs w:val="24"/>
          <w:lang w:eastAsia="ru-RU"/>
        </w:rPr>
        <w:t>ий</w:t>
      </w:r>
      <w:r w:rsidR="0042582F">
        <w:rPr>
          <w:rFonts w:eastAsia="MS Mincho"/>
          <w:szCs w:val="24"/>
          <w:lang w:eastAsia="ru-RU"/>
        </w:rPr>
        <w:t xml:space="preserve"> район</w:t>
      </w:r>
      <w:r w:rsidR="00B37C8D">
        <w:rPr>
          <w:rFonts w:eastAsia="MS Mincho"/>
          <w:szCs w:val="24"/>
          <w:lang w:eastAsia="ru-RU"/>
        </w:rPr>
        <w:t xml:space="preserve"> Кіровоградськ</w:t>
      </w:r>
      <w:r w:rsidR="00A443E7">
        <w:rPr>
          <w:rFonts w:eastAsia="MS Mincho"/>
          <w:szCs w:val="24"/>
          <w:lang w:eastAsia="ru-RU"/>
        </w:rPr>
        <w:t>а</w:t>
      </w:r>
      <w:r w:rsidR="00B37C8D">
        <w:rPr>
          <w:rFonts w:eastAsia="MS Mincho"/>
          <w:szCs w:val="24"/>
          <w:lang w:eastAsia="ru-RU"/>
        </w:rPr>
        <w:t xml:space="preserve"> област</w:t>
      </w:r>
      <w:r w:rsidR="00A443E7">
        <w:rPr>
          <w:rFonts w:eastAsia="MS Mincho"/>
          <w:szCs w:val="24"/>
          <w:lang w:eastAsia="ru-RU"/>
        </w:rPr>
        <w:t>ь.</w:t>
      </w:r>
    </w:p>
    <w:p w:rsidR="00A443E7" w:rsidRP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ab/>
      </w:r>
      <w:r w:rsidR="00A443E7">
        <w:rPr>
          <w:rFonts w:eastAsia="Times New Roman" w:cs="Times New Roman"/>
          <w:color w:val="auto"/>
          <w:lang w:eastAsia="ru-RU"/>
        </w:rPr>
        <w:t>2. Передати громадян</w:t>
      </w:r>
      <w:r w:rsidR="00D534D4">
        <w:rPr>
          <w:rFonts w:eastAsia="Times New Roman" w:cs="Times New Roman"/>
          <w:color w:val="auto"/>
          <w:lang w:eastAsia="ru-RU"/>
        </w:rPr>
        <w:t xml:space="preserve">ину </w:t>
      </w:r>
      <w:proofErr w:type="spellStart"/>
      <w:r w:rsidR="00D534D4">
        <w:rPr>
          <w:rFonts w:eastAsia="Times New Roman" w:cs="Times New Roman"/>
          <w:color w:val="auto"/>
          <w:lang w:eastAsia="ru-RU"/>
        </w:rPr>
        <w:t>Усову</w:t>
      </w:r>
      <w:proofErr w:type="spellEnd"/>
      <w:r w:rsidR="00D534D4">
        <w:rPr>
          <w:rFonts w:eastAsia="Times New Roman" w:cs="Times New Roman"/>
          <w:color w:val="auto"/>
          <w:lang w:eastAsia="ru-RU"/>
        </w:rPr>
        <w:t xml:space="preserve"> Олександру Михайловичу </w:t>
      </w:r>
      <w:r w:rsidR="00A443E7">
        <w:rPr>
          <w:rFonts w:cs="Times New Roman"/>
        </w:rPr>
        <w:t>у власність земельну ділянку загальною площею 0,</w:t>
      </w:r>
      <w:r w:rsidR="00D534D4">
        <w:rPr>
          <w:rFonts w:cs="Times New Roman"/>
        </w:rPr>
        <w:t>2500</w:t>
      </w:r>
      <w:r w:rsidR="00A443E7">
        <w:rPr>
          <w:rFonts w:cs="Times New Roman"/>
        </w:rPr>
        <w:t xml:space="preserve"> га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43E7">
        <w:rPr>
          <w:rFonts w:cs="Times New Roman"/>
          <w:color w:val="auto"/>
          <w:shd w:val="clear" w:color="auto" w:fill="FFFFFF"/>
        </w:rPr>
        <w:t xml:space="preserve"> з кадастровим номером 35249</w:t>
      </w:r>
      <w:r>
        <w:rPr>
          <w:rFonts w:cs="Times New Roman"/>
          <w:color w:val="auto"/>
          <w:shd w:val="clear" w:color="auto" w:fill="FFFFFF"/>
        </w:rPr>
        <w:t>808</w:t>
      </w:r>
      <w:r w:rsidR="00A443E7">
        <w:rPr>
          <w:rFonts w:cs="Times New Roman"/>
          <w:color w:val="auto"/>
          <w:shd w:val="clear" w:color="auto" w:fill="FFFFFF"/>
        </w:rPr>
        <w:t>00:5</w:t>
      </w:r>
      <w:r>
        <w:rPr>
          <w:rFonts w:cs="Times New Roman"/>
          <w:color w:val="auto"/>
          <w:shd w:val="clear" w:color="auto" w:fill="FFFFFF"/>
        </w:rPr>
        <w:t>3</w:t>
      </w:r>
      <w:r w:rsidR="00A443E7">
        <w:rPr>
          <w:rFonts w:cs="Times New Roman"/>
          <w:color w:val="auto"/>
          <w:shd w:val="clear" w:color="auto" w:fill="FFFFFF"/>
        </w:rPr>
        <w:t>:</w:t>
      </w:r>
      <w:r>
        <w:rPr>
          <w:rFonts w:cs="Times New Roman"/>
          <w:color w:val="auto"/>
          <w:shd w:val="clear" w:color="auto" w:fill="FFFFFF"/>
        </w:rPr>
        <w:t>000</w:t>
      </w:r>
      <w:r w:rsidR="00A443E7">
        <w:rPr>
          <w:rFonts w:cs="Times New Roman"/>
          <w:color w:val="auto"/>
          <w:shd w:val="clear" w:color="auto" w:fill="FFFFFF"/>
        </w:rPr>
        <w:t>:00</w:t>
      </w:r>
      <w:r>
        <w:rPr>
          <w:rFonts w:cs="Times New Roman"/>
          <w:color w:val="auto"/>
          <w:shd w:val="clear" w:color="auto" w:fill="FFFFFF"/>
        </w:rPr>
        <w:t>12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забудови комунальної власності, в межах населеного пункту, за адресою: </w:t>
      </w:r>
      <w:r>
        <w:rPr>
          <w:rFonts w:eastAsia="MS Mincho"/>
          <w:szCs w:val="24"/>
          <w:lang w:eastAsia="ru-RU"/>
        </w:rPr>
        <w:t>вул. Квітнева, 16 с. Солдатське</w:t>
      </w:r>
      <w:r w:rsidR="00A443E7">
        <w:rPr>
          <w:rFonts w:cs="Times New Roman"/>
          <w:color w:val="auto"/>
          <w:shd w:val="clear" w:color="auto" w:fill="FFFFFF"/>
        </w:rPr>
        <w:t xml:space="preserve"> 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650514"/>
    <w:rsid w:val="00043626"/>
    <w:rsid w:val="000A2D75"/>
    <w:rsid w:val="000D12B1"/>
    <w:rsid w:val="001036F4"/>
    <w:rsid w:val="00145BE7"/>
    <w:rsid w:val="001B609D"/>
    <w:rsid w:val="001B7049"/>
    <w:rsid w:val="00236061"/>
    <w:rsid w:val="003556E4"/>
    <w:rsid w:val="003E62B4"/>
    <w:rsid w:val="0042582F"/>
    <w:rsid w:val="00432837"/>
    <w:rsid w:val="004F1980"/>
    <w:rsid w:val="004F7722"/>
    <w:rsid w:val="005C4F4B"/>
    <w:rsid w:val="006261B2"/>
    <w:rsid w:val="00643694"/>
    <w:rsid w:val="00650514"/>
    <w:rsid w:val="00653283"/>
    <w:rsid w:val="006A62F6"/>
    <w:rsid w:val="00702BB5"/>
    <w:rsid w:val="007B24BF"/>
    <w:rsid w:val="00804201"/>
    <w:rsid w:val="008062EE"/>
    <w:rsid w:val="00871D93"/>
    <w:rsid w:val="00893B09"/>
    <w:rsid w:val="008B292D"/>
    <w:rsid w:val="008B2C79"/>
    <w:rsid w:val="008D0482"/>
    <w:rsid w:val="008D13D9"/>
    <w:rsid w:val="009201D8"/>
    <w:rsid w:val="0098238B"/>
    <w:rsid w:val="009A00F6"/>
    <w:rsid w:val="00A048FB"/>
    <w:rsid w:val="00A443E7"/>
    <w:rsid w:val="00AB01B8"/>
    <w:rsid w:val="00AC2387"/>
    <w:rsid w:val="00B224A0"/>
    <w:rsid w:val="00B37C8D"/>
    <w:rsid w:val="00B5450E"/>
    <w:rsid w:val="00B926A6"/>
    <w:rsid w:val="00C95F45"/>
    <w:rsid w:val="00CC1E9C"/>
    <w:rsid w:val="00CC7FED"/>
    <w:rsid w:val="00D534D4"/>
    <w:rsid w:val="00E10342"/>
    <w:rsid w:val="00E17EB0"/>
    <w:rsid w:val="00EB3717"/>
    <w:rsid w:val="00EE0E72"/>
    <w:rsid w:val="00EF5173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6</cp:revision>
  <cp:lastPrinted>2023-02-03T06:58:00Z</cp:lastPrinted>
  <dcterms:created xsi:type="dcterms:W3CDTF">2023-02-02T14:46:00Z</dcterms:created>
  <dcterms:modified xsi:type="dcterms:W3CDTF">2023-02-03T17:20:00Z</dcterms:modified>
</cp:coreProperties>
</file>