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E" w:rsidRDefault="003B732E" w:rsidP="003B732E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0"/>
          <w:szCs w:val="20"/>
          <w:lang w:val="uk-UA" w:eastAsia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6" o:title=""/>
          </v:shape>
          <o:OLEObject Type="Embed" ProgID="Word.Picture.8" ShapeID="_x0000_i1025" DrawAspect="Content" ObjectID="_1732368484" r:id="rId7"/>
        </w:object>
      </w:r>
    </w:p>
    <w:p w:rsidR="003B732E" w:rsidRDefault="003B732E" w:rsidP="003B732E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УКРАЇНА</w:t>
      </w:r>
    </w:p>
    <w:p w:rsidR="003B732E" w:rsidRDefault="003B732E" w:rsidP="003B732E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ПЕТРІВСЬКА СЕЛИЩНА РАДА</w:t>
      </w:r>
    </w:p>
    <w:p w:rsidR="003B732E" w:rsidRDefault="003B732E" w:rsidP="003B732E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КІРОВОГРАДСЬКОЇ ОБЛАСТІ</w:t>
      </w:r>
    </w:p>
    <w:p w:rsidR="003B732E" w:rsidRDefault="003B732E" w:rsidP="003B732E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ВИКОНАВЧИЙ КОМІТЕТ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3B732E" w:rsidTr="001731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B732E" w:rsidRDefault="003B732E" w:rsidP="0017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28300, вул. Святкова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Петрівський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тел./факс: (05237) 9-72-60, 9-70-73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sel.rada.petrovo@ukr.net код в ЄДРПОУ 04364199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732E" w:rsidRDefault="003B732E" w:rsidP="003B73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B732E" w:rsidRDefault="003B732E" w:rsidP="003B7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3B732E" w:rsidRDefault="003B732E" w:rsidP="003B732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28 травня 2020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222</w:t>
      </w:r>
    </w:p>
    <w:p w:rsidR="003B732E" w:rsidRDefault="003B732E" w:rsidP="003B732E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3B732E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32E" w:rsidRPr="00101BC0" w:rsidRDefault="003B732E" w:rsidP="003B7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C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зменшення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передбаченого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у 2020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32E" w:rsidRPr="00101BC0" w:rsidRDefault="003B732E" w:rsidP="003B7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обсягу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обласного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proofErr w:type="gramStart"/>
      <w:r w:rsidRPr="00101BC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32E" w:rsidRPr="00101BC0" w:rsidRDefault="003B732E" w:rsidP="003B7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якісної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сучасної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доступної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32E" w:rsidRPr="00101BC0" w:rsidRDefault="003B732E" w:rsidP="003B7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01BC0">
        <w:rPr>
          <w:rFonts w:ascii="Times New Roman" w:hAnsi="Times New Roman" w:cs="Times New Roman"/>
          <w:b/>
          <w:sz w:val="24"/>
          <w:szCs w:val="24"/>
        </w:rPr>
        <w:t xml:space="preserve">Нова </w:t>
      </w:r>
      <w:proofErr w:type="spellStart"/>
      <w:r w:rsidRPr="00101BC0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101BC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B732E" w:rsidRPr="003B732E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732E" w:rsidRPr="00101BC0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28 Закону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>», ста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96, 101 Бюджетного кодексу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BC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2020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sz w:val="24"/>
          <w:szCs w:val="24"/>
        </w:rPr>
        <w:t xml:space="preserve">379-р «Про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у 2020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обласному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доступної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1BC0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1BC0">
        <w:rPr>
          <w:rFonts w:ascii="Times New Roman" w:hAnsi="Times New Roman" w:cs="Times New Roman"/>
          <w:sz w:val="24"/>
          <w:szCs w:val="24"/>
        </w:rPr>
        <w:t xml:space="preserve">, пункту 15 </w:t>
      </w:r>
      <w:proofErr w:type="spellStart"/>
      <w:proofErr w:type="gramStart"/>
      <w:r w:rsidRPr="00101B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2019 року № 180/7 «Про бюджет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3B732E" w:rsidRPr="003B732E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732E" w:rsidRPr="00101BC0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1BC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101B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BC0">
        <w:rPr>
          <w:rFonts w:ascii="Times New Roman" w:hAnsi="Times New Roman" w:cs="Times New Roman"/>
          <w:b/>
          <w:sz w:val="24"/>
          <w:szCs w:val="24"/>
        </w:rPr>
        <w:t>В:</w:t>
      </w:r>
    </w:p>
    <w:p w:rsidR="003B732E" w:rsidRPr="003B732E" w:rsidRDefault="003B732E" w:rsidP="003B7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732E" w:rsidRPr="00101BC0" w:rsidRDefault="003B732E" w:rsidP="003B732E">
      <w:pPr>
        <w:tabs>
          <w:tab w:val="num" w:pos="90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proofErr w:type="gramStart"/>
      <w:r w:rsidRPr="00101B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бюджету на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доступної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1BC0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1BC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державного бюджету (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>).</w:t>
      </w:r>
    </w:p>
    <w:p w:rsidR="003B732E" w:rsidRPr="00101BC0" w:rsidRDefault="003B732E" w:rsidP="003B732E">
      <w:pPr>
        <w:tabs>
          <w:tab w:val="num" w:pos="90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2. Внести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бюджету на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доступної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1BC0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1BC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101BC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 xml:space="preserve"> бюджету (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>).</w:t>
      </w:r>
    </w:p>
    <w:p w:rsidR="003B732E" w:rsidRPr="00101BC0" w:rsidRDefault="003B732E" w:rsidP="003B732E">
      <w:pPr>
        <w:keepNext/>
        <w:tabs>
          <w:tab w:val="num" w:pos="-567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BC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ради:</w:t>
      </w:r>
    </w:p>
    <w:p w:rsidR="003B732E" w:rsidRPr="00101BC0" w:rsidRDefault="003B732E" w:rsidP="003B732E">
      <w:pPr>
        <w:tabs>
          <w:tab w:val="num" w:pos="-567"/>
          <w:tab w:val="left" w:pos="5670"/>
        </w:tabs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101BC0"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бюджету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>;</w:t>
      </w:r>
    </w:p>
    <w:p w:rsidR="003B732E" w:rsidRDefault="003B732E" w:rsidP="003B732E">
      <w:pPr>
        <w:tabs>
          <w:tab w:val="num" w:pos="-567"/>
          <w:tab w:val="left" w:pos="5670"/>
        </w:tabs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грудня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року № 180/7 «Про бюджет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 </w:t>
      </w:r>
      <w:proofErr w:type="spellStart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рік</w:t>
      </w:r>
      <w:proofErr w:type="spellEnd"/>
      <w:r w:rsidRPr="00101B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Петрівської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ради. </w:t>
      </w:r>
    </w:p>
    <w:p w:rsidR="003B732E" w:rsidRPr="00101BC0" w:rsidRDefault="003B732E" w:rsidP="003B732E">
      <w:pPr>
        <w:tabs>
          <w:tab w:val="num" w:pos="-567"/>
          <w:tab w:val="left" w:pos="5670"/>
        </w:tabs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B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BC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викнавчих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1BC0">
        <w:rPr>
          <w:rFonts w:ascii="Times New Roman" w:hAnsi="Times New Roman" w:cs="Times New Roman"/>
          <w:sz w:val="24"/>
          <w:szCs w:val="24"/>
        </w:rPr>
        <w:t>Сидоренка</w:t>
      </w:r>
      <w:proofErr w:type="spellEnd"/>
      <w:r w:rsidRPr="00101BC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32E" w:rsidRDefault="003B732E" w:rsidP="003B732E">
      <w:pPr>
        <w:pStyle w:val="10"/>
      </w:pPr>
    </w:p>
    <w:p w:rsidR="003B732E" w:rsidRDefault="003B732E" w:rsidP="003B73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BAB">
        <w:rPr>
          <w:rFonts w:ascii="Times New Roman" w:hAnsi="Times New Roman" w:cs="Times New Roman"/>
          <w:b/>
          <w:sz w:val="24"/>
          <w:szCs w:val="24"/>
          <w:lang w:val="uk-UA"/>
        </w:rPr>
        <w:t>Заступник селищного голови з питань</w:t>
      </w:r>
    </w:p>
    <w:p w:rsidR="003B732E" w:rsidRPr="00010BAB" w:rsidRDefault="003B732E" w:rsidP="003B73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BAB">
        <w:rPr>
          <w:rFonts w:ascii="Times New Roman" w:hAnsi="Times New Roman" w:cs="Times New Roman"/>
          <w:b/>
          <w:sz w:val="24"/>
          <w:szCs w:val="24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0BAB">
        <w:rPr>
          <w:rFonts w:ascii="Times New Roman" w:hAnsi="Times New Roman" w:cs="Times New Roman"/>
          <w:b/>
          <w:sz w:val="24"/>
          <w:szCs w:val="24"/>
          <w:lang w:val="uk-UA"/>
        </w:rPr>
        <w:t>Андрій СИДОРЕНКО</w:t>
      </w:r>
    </w:p>
    <w:p w:rsidR="003B732E" w:rsidRPr="00010BAB" w:rsidRDefault="003B732E" w:rsidP="003B732E">
      <w:pPr>
        <w:widowControl w:val="0"/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32E" w:rsidRPr="00101BC0" w:rsidRDefault="003B732E" w:rsidP="003B732E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C0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3B732E" w:rsidRPr="00101BC0" w:rsidRDefault="003B732E" w:rsidP="003B732E">
      <w:pPr>
        <w:spacing w:after="0" w:line="240" w:lineRule="auto"/>
        <w:ind w:left="5245" w:right="-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1B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1BC0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Петрівської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3B732E" w:rsidRPr="00101BC0" w:rsidRDefault="003B732E" w:rsidP="003B732E">
      <w:pPr>
        <w:spacing w:after="0" w:line="240" w:lineRule="auto"/>
        <w:ind w:left="5245" w:right="-3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BC0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101BC0">
        <w:rPr>
          <w:rFonts w:ascii="Times New Roman" w:eastAsia="Times New Roman" w:hAnsi="Times New Roman" w:cs="Times New Roman"/>
          <w:sz w:val="24"/>
          <w:szCs w:val="24"/>
        </w:rPr>
        <w:t xml:space="preserve"> 2020 року 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222</w:t>
      </w:r>
    </w:p>
    <w:p w:rsidR="003B732E" w:rsidRPr="00101BC0" w:rsidRDefault="003B732E" w:rsidP="003B732E">
      <w:pPr>
        <w:spacing w:after="0" w:line="240" w:lineRule="auto"/>
        <w:ind w:left="5245" w:right="-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110"/>
        <w:gridCol w:w="567"/>
        <w:gridCol w:w="850"/>
        <w:gridCol w:w="567"/>
        <w:gridCol w:w="851"/>
        <w:gridCol w:w="1275"/>
        <w:gridCol w:w="143"/>
      </w:tblGrid>
      <w:tr w:rsidR="003B732E" w:rsidRPr="00101BC0" w:rsidTr="001731E6">
        <w:trPr>
          <w:gridAfter w:val="1"/>
          <w:wAfter w:w="143" w:type="dxa"/>
          <w:trHeight w:val="2115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ЗМІНИ </w:t>
            </w:r>
          </w:p>
          <w:p w:rsidR="003B732E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proofErr w:type="spellStart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затвердженого</w:t>
            </w:r>
            <w:proofErr w:type="spellEnd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2020 </w:t>
            </w:r>
            <w:proofErr w:type="spellStart"/>
            <w:proofErr w:type="gramStart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ік</w:t>
            </w:r>
            <w:proofErr w:type="spellEnd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обсягу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</w:tr>
      <w:tr w:rsidR="003B732E" w:rsidRPr="00101BC0" w:rsidTr="001731E6">
        <w:trPr>
          <w:gridAfter w:val="1"/>
          <w:wAfter w:w="143" w:type="dxa"/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</w:p>
        </w:tc>
      </w:tr>
      <w:tr w:rsidR="003B732E" w:rsidRPr="00101BC0" w:rsidTr="001731E6">
        <w:trPr>
          <w:gridAfter w:val="1"/>
          <w:wAfter w:w="143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32E" w:rsidRPr="00101BC0" w:rsidTr="001731E6">
        <w:trPr>
          <w:trHeight w:val="1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класифікацією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доході</w:t>
            </w:r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</w:tr>
      <w:tr w:rsidR="003B732E" w:rsidRPr="00101BC0" w:rsidTr="001731E6">
        <w:trPr>
          <w:trHeight w:val="4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32E" w:rsidRPr="00101BC0" w:rsidTr="001731E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B732E" w:rsidRPr="00101BC0" w:rsidTr="001731E6">
        <w:trPr>
          <w:trHeight w:val="5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Офіційні</w:t>
            </w:r>
            <w:proofErr w:type="spellEnd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трансферти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</w:tr>
      <w:tr w:rsidR="003B732E" w:rsidRPr="00101BC0" w:rsidTr="001731E6">
        <w:trPr>
          <w:trHeight w:val="5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41000000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Від</w:t>
            </w:r>
            <w:proofErr w:type="spellEnd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органів</w:t>
            </w:r>
            <w:proofErr w:type="spellEnd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державного</w:t>
            </w:r>
            <w:proofErr w:type="gramEnd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управління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</w:tr>
      <w:tr w:rsidR="003B732E" w:rsidRPr="00101BC0" w:rsidTr="001731E6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2E" w:rsidRPr="00101BC0" w:rsidRDefault="003B732E" w:rsidP="001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41050000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місцевих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бюджетів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іншим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місцевим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-49116</w:t>
            </w:r>
          </w:p>
        </w:tc>
      </w:tr>
      <w:tr w:rsidR="003B732E" w:rsidRPr="00101BC0" w:rsidTr="001731E6">
        <w:trPr>
          <w:trHeight w:val="9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41051400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2E" w:rsidRPr="00101BC0" w:rsidRDefault="003B732E" w:rsidP="0017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доступної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101BC0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-49116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2E" w:rsidRPr="00101BC0" w:rsidRDefault="003B732E" w:rsidP="0017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-49116</w:t>
            </w:r>
          </w:p>
        </w:tc>
      </w:tr>
    </w:tbl>
    <w:p w:rsidR="003B732E" w:rsidRDefault="003B732E" w:rsidP="003B7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</w:pPr>
    </w:p>
    <w:p w:rsidR="003B732E" w:rsidRDefault="003B732E" w:rsidP="003B7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</w:pPr>
    </w:p>
    <w:p w:rsidR="003B732E" w:rsidRPr="00101BC0" w:rsidRDefault="003B732E" w:rsidP="003B7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</w:pPr>
    </w:p>
    <w:p w:rsidR="003B732E" w:rsidRPr="00101BC0" w:rsidRDefault="003B732E" w:rsidP="003B7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B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</w:t>
      </w:r>
    </w:p>
    <w:p w:rsidR="003B732E" w:rsidRPr="00101BC0" w:rsidRDefault="003B732E" w:rsidP="003B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101BC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                                                                                                             </w:t>
      </w: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B732E" w:rsidRPr="00101BC0" w:rsidRDefault="003B732E" w:rsidP="003B732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B732E" w:rsidRPr="00101BC0" w:rsidTr="001731E6">
        <w:trPr>
          <w:trHeight w:val="24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E" w:rsidRPr="00101BC0" w:rsidRDefault="003B732E" w:rsidP="001731E6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ЗАТВЕРДЖЕНО</w:t>
            </w:r>
          </w:p>
          <w:p w:rsidR="003B732E" w:rsidRPr="00101BC0" w:rsidRDefault="003B732E" w:rsidP="001731E6">
            <w:pPr>
              <w:spacing w:after="0" w:line="240" w:lineRule="auto"/>
              <w:ind w:left="5245"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732E" w:rsidRPr="00101BC0" w:rsidRDefault="003B732E" w:rsidP="001731E6">
            <w:pPr>
              <w:spacing w:after="0" w:line="240" w:lineRule="auto"/>
              <w:ind w:left="5245"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Петрівської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3B732E" w:rsidRPr="00101BC0" w:rsidRDefault="003B732E" w:rsidP="001731E6">
            <w:pPr>
              <w:spacing w:after="0" w:line="240" w:lineRule="auto"/>
              <w:ind w:left="5245" w:right="-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  <w:p w:rsidR="003B732E" w:rsidRPr="00101BC0" w:rsidRDefault="003B732E" w:rsidP="001731E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32E" w:rsidRPr="00101BC0" w:rsidRDefault="003B732E" w:rsidP="001731E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ЗМІНИ</w:t>
            </w:r>
          </w:p>
          <w:p w:rsidR="003B732E" w:rsidRPr="00101BC0" w:rsidRDefault="003B732E" w:rsidP="001731E6">
            <w:pPr>
              <w:spacing w:after="0" w:line="240" w:lineRule="auto"/>
              <w:ind w:left="426" w:right="32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</w:t>
            </w:r>
            <w:proofErr w:type="spell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</w:p>
          <w:p w:rsidR="003B732E" w:rsidRPr="00101BC0" w:rsidRDefault="003B732E" w:rsidP="001731E6">
            <w:pPr>
              <w:spacing w:after="0" w:line="240" w:lineRule="auto"/>
              <w:ind w:left="426" w:right="32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795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64"/>
              <w:gridCol w:w="879"/>
              <w:gridCol w:w="2835"/>
              <w:gridCol w:w="992"/>
              <w:gridCol w:w="850"/>
              <w:gridCol w:w="709"/>
              <w:gridCol w:w="709"/>
              <w:gridCol w:w="835"/>
            </w:tblGrid>
            <w:tr w:rsidR="003B732E" w:rsidRPr="00101BC0" w:rsidTr="001731E6">
              <w:trPr>
                <w:trHeight w:val="300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програмної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класифікації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видатків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бюджеті</w:t>
                  </w:r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right="113" w:hanging="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Типової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програмної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класифікації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видатків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бюджеті</w:t>
                  </w:r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Функціональної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класифікації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видаткі</w:t>
                  </w:r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бюджету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головного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розпорядника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коштів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місцевого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бюджету,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відповідального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виконавця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бюджетної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програми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згідно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Типовою</w:t>
                  </w:r>
                  <w:proofErr w:type="gram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програмною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класифікацією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видатків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кредитування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бюджетів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Загальний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фонд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видатки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споживання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іальний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фонд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Разом</w:t>
                  </w:r>
                </w:p>
              </w:tc>
            </w:tr>
            <w:tr w:rsidR="003B732E" w:rsidRPr="00101BC0" w:rsidTr="001731E6">
              <w:trPr>
                <w:cantSplit/>
                <w:trHeight w:val="1680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праці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32E" w:rsidRPr="00101BC0" w:rsidTr="001731E6">
              <w:trPr>
                <w:trHeight w:val="34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0100000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Петрівська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селищна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  <w:tr w:rsidR="003B732E" w:rsidRPr="00101BC0" w:rsidTr="001731E6">
              <w:trPr>
                <w:trHeight w:val="407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0110000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Петрівська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селищна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  <w:tr w:rsidR="003B732E" w:rsidRPr="00101BC0" w:rsidTr="001731E6">
              <w:trPr>
                <w:trHeight w:val="1178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0111020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закладами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 тому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числі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дошкільними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ідрозділами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відділеннями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групами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  <w:tr w:rsidR="003B732E" w:rsidRPr="00101BC0" w:rsidTr="001731E6">
              <w:trPr>
                <w:trHeight w:val="1039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у тому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числі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за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рахунок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субвенції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 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обласного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бюджету  на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якісної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сучасної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доступної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загальної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середньої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освіти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>«</w:t>
                  </w:r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Нова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українська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школа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>»</w:t>
                  </w:r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рахунок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відповідної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субвенції</w:t>
                  </w:r>
                  <w:proofErr w:type="spell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 </w:t>
                  </w:r>
                  <w:proofErr w:type="gramStart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державного</w:t>
                  </w:r>
                  <w:proofErr w:type="gramEnd"/>
                  <w:r w:rsidRPr="00101BC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бюджету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  <w:tr w:rsidR="003B732E" w:rsidRPr="00101BC0" w:rsidTr="001731E6">
              <w:trPr>
                <w:trHeight w:val="64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 них:</w:t>
                  </w:r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ідвищення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кваліфікації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педагогічних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працівників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проведення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супервізії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  <w:tr w:rsidR="003B732E" w:rsidRPr="00101BC0" w:rsidTr="001731E6">
              <w:trPr>
                <w:trHeight w:val="450"/>
              </w:trPr>
              <w:tc>
                <w:tcPr>
                  <w:tcW w:w="5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32E" w:rsidRPr="00101BC0" w:rsidRDefault="003B732E" w:rsidP="0017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Усього</w:t>
                  </w:r>
                  <w:proofErr w:type="spellEnd"/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видатків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32E" w:rsidRPr="00101BC0" w:rsidRDefault="003B732E" w:rsidP="001731E6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-49116</w:t>
                  </w:r>
                </w:p>
              </w:tc>
            </w:tr>
          </w:tbl>
          <w:p w:rsidR="003B732E" w:rsidRDefault="003B732E" w:rsidP="001731E6">
            <w:pPr>
              <w:spacing w:after="0" w:line="240" w:lineRule="auto"/>
              <w:ind w:left="426" w:right="32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B732E" w:rsidRDefault="003B732E" w:rsidP="001731E6">
            <w:pPr>
              <w:spacing w:after="0" w:line="240" w:lineRule="auto"/>
              <w:ind w:left="426" w:right="32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B732E" w:rsidRPr="003B732E" w:rsidRDefault="003B732E" w:rsidP="003B732E">
            <w:pPr>
              <w:spacing w:after="0" w:line="240" w:lineRule="auto"/>
              <w:ind w:left="426" w:right="32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1BC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3B732E" w:rsidRDefault="003B732E" w:rsidP="003B732E">
      <w:pPr>
        <w:pStyle w:val="10"/>
      </w:pPr>
      <w:bookmarkStart w:id="0" w:name="_GoBack"/>
      <w:bookmarkEnd w:id="0"/>
    </w:p>
    <w:sectPr w:rsidR="003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E1A"/>
    <w:multiLevelType w:val="hybridMultilevel"/>
    <w:tmpl w:val="A83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8"/>
    <w:rsid w:val="00184E18"/>
    <w:rsid w:val="001A5FBA"/>
    <w:rsid w:val="003B732E"/>
    <w:rsid w:val="00685E7F"/>
    <w:rsid w:val="007B2457"/>
    <w:rsid w:val="00894565"/>
    <w:rsid w:val="009E314E"/>
    <w:rsid w:val="00C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4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4565"/>
    <w:rPr>
      <w:rFonts w:eastAsiaTheme="minorEastAsia"/>
      <w:lang w:eastAsia="ru-RU"/>
    </w:rPr>
  </w:style>
  <w:style w:type="paragraph" w:styleId="a3">
    <w:name w:val="Title"/>
    <w:basedOn w:val="a"/>
    <w:link w:val="1"/>
    <w:uiPriority w:val="10"/>
    <w:qFormat/>
    <w:rsid w:val="007B2457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4">
    <w:name w:val="Название Знак"/>
    <w:basedOn w:val="a0"/>
    <w:uiPriority w:val="10"/>
    <w:rsid w:val="007B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10"/>
    <w:locked/>
    <w:rsid w:val="007B24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B2457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0">
    <w:name w:val="Обычный1"/>
    <w:autoRedefine/>
    <w:rsid w:val="003B732E"/>
    <w:pPr>
      <w:spacing w:after="0" w:line="240" w:lineRule="auto"/>
      <w:ind w:right="101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4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4565"/>
    <w:rPr>
      <w:rFonts w:eastAsiaTheme="minorEastAsia"/>
      <w:lang w:eastAsia="ru-RU"/>
    </w:rPr>
  </w:style>
  <w:style w:type="paragraph" w:styleId="a3">
    <w:name w:val="Title"/>
    <w:basedOn w:val="a"/>
    <w:link w:val="1"/>
    <w:uiPriority w:val="10"/>
    <w:qFormat/>
    <w:rsid w:val="007B2457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4">
    <w:name w:val="Название Знак"/>
    <w:basedOn w:val="a0"/>
    <w:uiPriority w:val="10"/>
    <w:rsid w:val="007B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10"/>
    <w:locked/>
    <w:rsid w:val="007B24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B2457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0">
    <w:name w:val="Обычный1"/>
    <w:autoRedefine/>
    <w:rsid w:val="003B732E"/>
    <w:pPr>
      <w:spacing w:after="0" w:line="240" w:lineRule="auto"/>
      <w:ind w:right="101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NikiforovaN</dc:creator>
  <cp:keywords/>
  <dc:description/>
  <cp:lastModifiedBy>NikiforovaN</cp:lastModifiedBy>
  <cp:revision>7</cp:revision>
  <dcterms:created xsi:type="dcterms:W3CDTF">2022-12-12T09:22:00Z</dcterms:created>
  <dcterms:modified xsi:type="dcterms:W3CDTF">2022-12-12T14:41:00Z</dcterms:modified>
</cp:coreProperties>
</file>