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427D35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585B8F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СІМНАДЦЯТА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585B8F" w:rsidP="005C4F4B">
            <w:pPr>
              <w:pStyle w:val="10"/>
            </w:pPr>
            <w:r>
              <w:t>10 грудня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585B8F">
              <w:t>3384/8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962"/>
        <w:gridCol w:w="5042"/>
      </w:tblGrid>
      <w:tr w:rsidR="0095046A" w:rsidRPr="0095046A" w:rsidTr="00356654">
        <w:trPr>
          <w:trHeight w:val="11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46A" w:rsidRDefault="0095046A" w:rsidP="00356654">
            <w:pPr>
              <w:spacing w:line="240" w:lineRule="auto"/>
              <w:outlineLvl w:val="0"/>
              <w:rPr>
                <w:b/>
                <w:szCs w:val="24"/>
              </w:rPr>
            </w:pPr>
            <w:bookmarkStart w:id="1" w:name="h.r9t4piv2fh37" w:colFirst="0" w:colLast="0"/>
            <w:bookmarkEnd w:id="1"/>
            <w:r w:rsidRPr="0095046A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Про надання дозволу на розробку проекту  землеустрою щодо відведення земельної ділянки у приватну власність </w:t>
            </w:r>
            <w:r>
              <w:rPr>
                <w:b/>
                <w:szCs w:val="24"/>
              </w:rPr>
              <w:t xml:space="preserve">громадянці </w:t>
            </w:r>
            <w:proofErr w:type="spellStart"/>
            <w:r>
              <w:rPr>
                <w:b/>
                <w:szCs w:val="24"/>
              </w:rPr>
              <w:t>Харитоненко</w:t>
            </w:r>
            <w:proofErr w:type="spellEnd"/>
            <w:r>
              <w:rPr>
                <w:b/>
                <w:szCs w:val="24"/>
              </w:rPr>
              <w:t xml:space="preserve"> Валентині Олексіївні</w:t>
            </w:r>
          </w:p>
          <w:p w:rsidR="0095046A" w:rsidRPr="0095046A" w:rsidRDefault="0095046A" w:rsidP="0095046A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46A" w:rsidRPr="0095046A" w:rsidRDefault="0095046A" w:rsidP="0095046A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95046A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95046A" w:rsidRPr="00585B8F" w:rsidRDefault="00585B8F" w:rsidP="00585B8F">
      <w:pPr>
        <w:spacing w:line="240" w:lineRule="auto"/>
        <w:ind w:firstLine="851"/>
        <w:outlineLvl w:val="0"/>
        <w:rPr>
          <w:b/>
          <w:szCs w:val="24"/>
        </w:rPr>
      </w:pPr>
      <w:bookmarkStart w:id="2" w:name="h.p273me72x9e0"/>
      <w:bookmarkEnd w:id="2"/>
      <w:r>
        <w:t xml:space="preserve">Розглянувши пропозицію </w:t>
      </w:r>
      <w:proofErr w:type="spellStart"/>
      <w:r>
        <w:t>Петрівського</w:t>
      </w:r>
      <w:proofErr w:type="spellEnd"/>
      <w:r>
        <w:t xml:space="preserve"> селищного голови Світлани </w:t>
      </w:r>
      <w:proofErr w:type="spellStart"/>
      <w:r>
        <w:t>Тилик</w:t>
      </w:r>
      <w:proofErr w:type="spellEnd"/>
      <w:r>
        <w:t xml:space="preserve"> від </w:t>
      </w:r>
      <w:r>
        <w:br/>
        <w:t>10 грудня 2021 року № 01-17/4073/1</w:t>
      </w:r>
      <w:r w:rsidR="0095046A" w:rsidRPr="0095046A">
        <w:rPr>
          <w:rFonts w:eastAsia="Calibri" w:cs="Times New Roman"/>
          <w:color w:val="auto"/>
          <w:szCs w:val="24"/>
          <w:lang w:eastAsia="en-US"/>
        </w:rPr>
        <w:t xml:space="preserve">, заяву </w:t>
      </w:r>
      <w:r w:rsidR="0095046A">
        <w:rPr>
          <w:szCs w:val="24"/>
        </w:rPr>
        <w:t xml:space="preserve">громадянки </w:t>
      </w:r>
      <w:proofErr w:type="spellStart"/>
      <w:r w:rsidR="0095046A">
        <w:rPr>
          <w:szCs w:val="24"/>
        </w:rPr>
        <w:t>Харитоненко</w:t>
      </w:r>
      <w:proofErr w:type="spellEnd"/>
      <w:r w:rsidR="0095046A">
        <w:rPr>
          <w:szCs w:val="24"/>
        </w:rPr>
        <w:t xml:space="preserve"> Валентини Олексіївни </w:t>
      </w:r>
      <w:r w:rsidR="0095046A">
        <w:rPr>
          <w:rFonts w:eastAsia="Calibri" w:cs="Times New Roman"/>
          <w:color w:val="auto"/>
          <w:szCs w:val="24"/>
          <w:lang w:eastAsia="en-US"/>
        </w:rPr>
        <w:t>від 04.11.2021 року № 8074</w:t>
      </w:r>
      <w:r w:rsidR="0095046A" w:rsidRPr="0095046A">
        <w:rPr>
          <w:rFonts w:eastAsia="Calibri" w:cs="Times New Roman"/>
          <w:color w:val="auto"/>
          <w:szCs w:val="24"/>
          <w:lang w:eastAsia="en-US"/>
        </w:rPr>
        <w:t xml:space="preserve">/01-23, проект рішення селищної ради «Про надання дозволу на розробку проекту землеустрою щодо відведення земельної ділянки у приватну </w:t>
      </w:r>
      <w:r w:rsidR="0095046A">
        <w:rPr>
          <w:rFonts w:eastAsia="Calibri" w:cs="Times New Roman"/>
          <w:color w:val="auto"/>
          <w:szCs w:val="24"/>
          <w:lang w:eastAsia="en-US"/>
        </w:rPr>
        <w:t xml:space="preserve">власність </w:t>
      </w:r>
      <w:r w:rsidR="0095046A" w:rsidRPr="0095046A">
        <w:rPr>
          <w:szCs w:val="24"/>
        </w:rPr>
        <w:t xml:space="preserve">громадянці </w:t>
      </w:r>
      <w:proofErr w:type="spellStart"/>
      <w:r w:rsidR="0095046A" w:rsidRPr="0095046A">
        <w:rPr>
          <w:szCs w:val="24"/>
        </w:rPr>
        <w:t>Харитоненко</w:t>
      </w:r>
      <w:proofErr w:type="spellEnd"/>
      <w:r w:rsidR="0095046A" w:rsidRPr="0095046A">
        <w:rPr>
          <w:szCs w:val="24"/>
        </w:rPr>
        <w:t xml:space="preserve"> Валентині Олексіївні</w:t>
      </w:r>
      <w:r w:rsidR="0095046A" w:rsidRPr="0095046A">
        <w:rPr>
          <w:rFonts w:eastAsia="Calibri" w:cs="Times New Roman"/>
          <w:color w:val="auto"/>
          <w:szCs w:val="24"/>
          <w:lang w:eastAsia="en-US"/>
        </w:rPr>
        <w:t>»</w:t>
      </w:r>
      <w:r w:rsidR="00356654">
        <w:rPr>
          <w:rFonts w:eastAsia="Calibri" w:cs="Times New Roman"/>
          <w:color w:val="auto"/>
          <w:szCs w:val="24"/>
          <w:lang w:eastAsia="en-US"/>
        </w:rPr>
        <w:t>,</w:t>
      </w:r>
      <w:r w:rsidR="0095046A" w:rsidRPr="0095046A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95046A" w:rsidRPr="0095046A">
        <w:rPr>
          <w:rFonts w:eastAsia="Times New Roman" w:cs="Times New Roman"/>
          <w:color w:val="auto"/>
          <w:szCs w:val="24"/>
        </w:rPr>
        <w:t>оприлюднений</w:t>
      </w:r>
      <w:r w:rsidR="00356654">
        <w:rPr>
          <w:rFonts w:eastAsia="Calibri" w:cs="Times New Roman"/>
          <w:color w:val="auto"/>
          <w:szCs w:val="24"/>
          <w:lang w:eastAsia="en-US"/>
        </w:rPr>
        <w:t xml:space="preserve"> 24</w:t>
      </w:r>
      <w:r w:rsidR="0095046A">
        <w:rPr>
          <w:rFonts w:eastAsia="Calibri" w:cs="Times New Roman"/>
          <w:color w:val="auto"/>
          <w:szCs w:val="24"/>
          <w:lang w:eastAsia="en-US"/>
        </w:rPr>
        <w:t>.11</w:t>
      </w:r>
      <w:r w:rsidR="0095046A" w:rsidRPr="0095046A">
        <w:rPr>
          <w:rFonts w:eastAsia="Calibri" w:cs="Times New Roman"/>
          <w:color w:val="auto"/>
          <w:szCs w:val="24"/>
          <w:lang w:eastAsia="en-US"/>
        </w:rPr>
        <w:t>.2021 року, відповідно до</w:t>
      </w:r>
      <w:r w:rsidR="00356654">
        <w:rPr>
          <w:rFonts w:eastAsia="Calibri" w:cs="Times New Roman"/>
          <w:color w:val="auto"/>
          <w:szCs w:val="24"/>
          <w:lang w:eastAsia="en-US"/>
        </w:rPr>
        <w:t xml:space="preserve"> пункту 34</w:t>
      </w:r>
      <w:r w:rsidR="0095046A" w:rsidRPr="0095046A">
        <w:rPr>
          <w:rFonts w:eastAsia="Calibri" w:cs="Times New Roman"/>
          <w:color w:val="auto"/>
          <w:szCs w:val="24"/>
          <w:lang w:eastAsia="en-US"/>
        </w:rPr>
        <w:t xml:space="preserve"> статті 26 Закону України «Про місцеве самоврядування в Укра</w:t>
      </w:r>
      <w:r>
        <w:rPr>
          <w:rFonts w:eastAsia="Calibri" w:cs="Times New Roman"/>
          <w:color w:val="auto"/>
          <w:szCs w:val="24"/>
          <w:lang w:eastAsia="en-US"/>
        </w:rPr>
        <w:t xml:space="preserve">їні», статей 12, 118, 121, 122 </w:t>
      </w:r>
      <w:r w:rsidR="0095046A" w:rsidRPr="0095046A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="0095046A" w:rsidRPr="0095046A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</w:t>
      </w:r>
      <w:bookmarkStart w:id="3" w:name="_GoBack"/>
      <w:bookmarkEnd w:id="3"/>
      <w:r w:rsidR="0095046A" w:rsidRPr="0095046A">
        <w:rPr>
          <w:rFonts w:eastAsia="MS Mincho" w:cs="Times New Roman"/>
          <w:color w:val="auto"/>
          <w:szCs w:val="24"/>
          <w:lang w:eastAsia="ru-RU"/>
        </w:rPr>
        <w:t>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</w:t>
      </w:r>
      <w:r>
        <w:rPr>
          <w:rFonts w:eastAsia="MS Mincho" w:cs="Times New Roman"/>
          <w:color w:val="auto"/>
          <w:szCs w:val="24"/>
          <w:lang w:eastAsia="ru-RU"/>
        </w:rPr>
        <w:t xml:space="preserve">, землі від 10 грудня 2021 року </w:t>
      </w:r>
      <w:r>
        <w:rPr>
          <w:rFonts w:eastAsia="MS Mincho" w:cs="Times New Roman"/>
          <w:color w:val="auto"/>
          <w:szCs w:val="24"/>
          <w:lang w:eastAsia="ru-RU"/>
        </w:rPr>
        <w:br/>
        <w:t>№ 3151,</w:t>
      </w:r>
      <w:r w:rsidR="0095046A" w:rsidRPr="0095046A"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</w:p>
    <w:p w:rsidR="0095046A" w:rsidRPr="0095046A" w:rsidRDefault="0095046A" w:rsidP="0095046A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95046A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95046A" w:rsidRPr="0095046A" w:rsidRDefault="0095046A" w:rsidP="0095046A">
      <w:pPr>
        <w:keepNext/>
        <w:keepLines/>
        <w:spacing w:before="360" w:after="120" w:line="240" w:lineRule="auto"/>
        <w:ind w:right="101"/>
        <w:contextualSpacing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95046A" w:rsidRPr="0095046A" w:rsidRDefault="0095046A" w:rsidP="00585B8F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r w:rsidRPr="0095046A"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проекту землеустрою щодо відведення земельної ділянки у приватну власність </w:t>
      </w:r>
      <w:r w:rsidRPr="0095046A">
        <w:rPr>
          <w:szCs w:val="24"/>
        </w:rPr>
        <w:t xml:space="preserve">громадянці </w:t>
      </w:r>
      <w:proofErr w:type="spellStart"/>
      <w:r w:rsidRPr="0095046A">
        <w:rPr>
          <w:szCs w:val="24"/>
        </w:rPr>
        <w:t>Харитоненко</w:t>
      </w:r>
      <w:proofErr w:type="spellEnd"/>
      <w:r w:rsidRPr="0095046A">
        <w:rPr>
          <w:szCs w:val="24"/>
        </w:rPr>
        <w:t xml:space="preserve"> Валентині Олексіївні</w:t>
      </w:r>
      <w:r w:rsidRPr="0095046A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95046A">
        <w:rPr>
          <w:szCs w:val="24"/>
        </w:rPr>
        <w:t>за адресо</w:t>
      </w:r>
      <w:r>
        <w:rPr>
          <w:szCs w:val="24"/>
        </w:rPr>
        <w:t>ю: вулиця Травнева</w:t>
      </w:r>
      <w:r w:rsidRPr="0095046A">
        <w:rPr>
          <w:szCs w:val="24"/>
        </w:rPr>
        <w:t>,</w:t>
      </w:r>
      <w:r>
        <w:rPr>
          <w:szCs w:val="24"/>
        </w:rPr>
        <w:t xml:space="preserve"> 34, с. Чечеліївка</w:t>
      </w:r>
      <w:r w:rsidRPr="0095046A">
        <w:rPr>
          <w:szCs w:val="24"/>
        </w:rPr>
        <w:t xml:space="preserve">, орієнтовною площею 0,1200 га, у тому числі </w:t>
      </w:r>
      <w:r w:rsidRPr="0095046A">
        <w:rPr>
          <w:rFonts w:eastAsia="MS Mincho"/>
          <w:szCs w:val="24"/>
          <w:lang w:eastAsia="ru-RU"/>
        </w:rPr>
        <w:t>0,1200 га - для</w:t>
      </w:r>
      <w:r w:rsidRPr="0095046A">
        <w:rPr>
          <w:szCs w:val="24"/>
        </w:rPr>
        <w:t xml:space="preserve"> індивідуального садівництва</w:t>
      </w:r>
      <w:r w:rsidR="00356654">
        <w:rPr>
          <w:szCs w:val="24"/>
        </w:rPr>
        <w:t>,</w:t>
      </w:r>
      <w:r w:rsidR="00585B8F">
        <w:rPr>
          <w:szCs w:val="24"/>
        </w:rPr>
        <w:t xml:space="preserve"> </w:t>
      </w:r>
      <w:r w:rsidRPr="0095046A">
        <w:rPr>
          <w:rFonts w:eastAsia="MS Mincho"/>
          <w:szCs w:val="24"/>
          <w:lang w:eastAsia="ru-RU"/>
        </w:rPr>
        <w:t>код КВЦПЗ 01.05</w:t>
      </w:r>
      <w:r w:rsidRPr="0095046A">
        <w:rPr>
          <w:szCs w:val="24"/>
        </w:rPr>
        <w:t>,</w:t>
      </w:r>
      <w:r w:rsidRPr="0095046A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Pr="0095046A">
        <w:rPr>
          <w:rFonts w:eastAsia="Calibri" w:cs="Times New Roman"/>
          <w:color w:val="auto"/>
          <w:szCs w:val="24"/>
          <w:lang w:eastAsia="en-US"/>
        </w:rPr>
        <w:t xml:space="preserve">із </w:t>
      </w:r>
      <w:r w:rsidRPr="0095046A">
        <w:rPr>
          <w:rFonts w:eastAsia="MS Mincho" w:cs="Times New Roman"/>
          <w:color w:val="auto"/>
          <w:szCs w:val="24"/>
          <w:lang w:eastAsia="ru-RU"/>
        </w:rPr>
        <w:t xml:space="preserve">земель сільськогосподарського призначення </w:t>
      </w:r>
      <w:r w:rsidRPr="0095046A">
        <w:rPr>
          <w:rFonts w:eastAsia="Calibri" w:cs="Times New Roman"/>
          <w:color w:val="auto"/>
          <w:szCs w:val="24"/>
          <w:lang w:eastAsia="en-US"/>
        </w:rPr>
        <w:t>комунальної власності</w:t>
      </w:r>
      <w:r w:rsidRPr="0095046A">
        <w:rPr>
          <w:rFonts w:eastAsia="MS Mincho" w:cs="Times New Roman"/>
          <w:color w:val="auto"/>
          <w:szCs w:val="24"/>
          <w:lang w:eastAsia="ru-RU"/>
        </w:rPr>
        <w:t>,</w:t>
      </w:r>
      <w:r w:rsidRPr="0095046A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Pr="0095046A">
        <w:rPr>
          <w:rFonts w:eastAsia="Calibri" w:cs="Times New Roman"/>
          <w:color w:val="auto"/>
          <w:szCs w:val="24"/>
          <w:lang w:eastAsia="en-US"/>
        </w:rPr>
        <w:t>в межах населеного пункту, на території Петрівської селищної територіальної громади Кіровоградської області.</w:t>
      </w:r>
    </w:p>
    <w:p w:rsidR="0095046A" w:rsidRPr="0095046A" w:rsidRDefault="0095046A" w:rsidP="00585B8F">
      <w:pPr>
        <w:spacing w:line="240" w:lineRule="auto"/>
        <w:ind w:firstLine="851"/>
        <w:outlineLvl w:val="0"/>
        <w:rPr>
          <w:rFonts w:eastAsia="Times New Roman" w:cs="Times New Roman"/>
          <w:color w:val="auto"/>
          <w:szCs w:val="24"/>
        </w:rPr>
      </w:pPr>
      <w:r w:rsidRPr="0095046A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</w:p>
    <w:p w:rsidR="0095046A" w:rsidRDefault="0095046A" w:rsidP="0095046A">
      <w:pPr>
        <w:spacing w:line="240" w:lineRule="auto"/>
        <w:ind w:right="101"/>
        <w:jc w:val="left"/>
        <w:rPr>
          <w:rFonts w:eastAsia="Times New Roman" w:cs="Times New Roman"/>
          <w:color w:val="auto"/>
          <w:szCs w:val="24"/>
        </w:rPr>
      </w:pPr>
    </w:p>
    <w:p w:rsidR="00585B8F" w:rsidRPr="0095046A" w:rsidRDefault="00585B8F" w:rsidP="0095046A">
      <w:pPr>
        <w:spacing w:line="240" w:lineRule="auto"/>
        <w:ind w:right="101"/>
        <w:jc w:val="left"/>
        <w:rPr>
          <w:rFonts w:eastAsia="Times New Roman" w:cs="Times New Roman"/>
          <w:color w:val="auto"/>
          <w:szCs w:val="24"/>
        </w:rPr>
      </w:pPr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6A"/>
    <w:rsid w:val="00043626"/>
    <w:rsid w:val="000A2D75"/>
    <w:rsid w:val="00145BE7"/>
    <w:rsid w:val="00236061"/>
    <w:rsid w:val="003556E4"/>
    <w:rsid w:val="00356654"/>
    <w:rsid w:val="00427D35"/>
    <w:rsid w:val="00432837"/>
    <w:rsid w:val="004F7722"/>
    <w:rsid w:val="00585B8F"/>
    <w:rsid w:val="005C4F4B"/>
    <w:rsid w:val="00653283"/>
    <w:rsid w:val="006A62F6"/>
    <w:rsid w:val="008062EE"/>
    <w:rsid w:val="009201D8"/>
    <w:rsid w:val="0095046A"/>
    <w:rsid w:val="00B5450E"/>
    <w:rsid w:val="00B926A6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8.11.2021%20%20&#1089;.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1D70-F80A-4ED5-A70F-221D0671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4</cp:revision>
  <cp:lastPrinted>2021-12-22T08:27:00Z</cp:lastPrinted>
  <dcterms:created xsi:type="dcterms:W3CDTF">2021-11-08T12:41:00Z</dcterms:created>
  <dcterms:modified xsi:type="dcterms:W3CDTF">2021-12-22T08:28:00Z</dcterms:modified>
</cp:coreProperties>
</file>