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6E4" w:rsidRDefault="008062EE" w:rsidP="008062EE">
      <w:pPr>
        <w:pStyle w:val="10"/>
        <w:jc w:val="center"/>
      </w:pPr>
      <w:r>
        <w:rPr>
          <w:noProof/>
          <w:lang w:val="ru-RU" w:eastAsia="ru-RU"/>
        </w:rPr>
        <w:drawing>
          <wp:inline distT="114300" distB="114300" distL="114300" distR="114300" wp14:anchorId="3566FEEB" wp14:editId="4B4E5BA1">
            <wp:extent cx="432435" cy="612000"/>
            <wp:effectExtent l="19050" t="0" r="5715" b="0"/>
            <wp:docPr id="1" name="image01.gif" descr="gerb.gif"/>
            <wp:cNvGraphicFramePr/>
            <a:graphic xmlns:a="http://schemas.openxmlformats.org/drawingml/2006/main">
              <a:graphicData uri="http://schemas.openxmlformats.org/drawingml/2006/picture">
                <pic:pic xmlns:pic="http://schemas.openxmlformats.org/drawingml/2006/picture">
                  <pic:nvPicPr>
                    <pic:cNvPr id="0" name="image01.gif" descr="gerb.gif"/>
                    <pic:cNvPicPr preferRelativeResize="0"/>
                  </pic:nvPicPr>
                  <pic:blipFill>
                    <a:blip r:embed="rId5"/>
                    <a:srcRect/>
                    <a:stretch>
                      <a:fillRect/>
                    </a:stretch>
                  </pic:blipFill>
                  <pic:spPr>
                    <a:xfrm>
                      <a:off x="0" y="0"/>
                      <a:ext cx="432435" cy="612000"/>
                    </a:xfrm>
                    <a:prstGeom prst="rect">
                      <a:avLst/>
                    </a:prstGeom>
                    <a:ln/>
                  </pic:spPr>
                </pic:pic>
              </a:graphicData>
            </a:graphic>
          </wp:inline>
        </w:drawing>
      </w:r>
    </w:p>
    <w:p w:rsidR="003556E4" w:rsidRDefault="008062EE" w:rsidP="008062EE">
      <w:pPr>
        <w:pStyle w:val="10"/>
        <w:spacing w:before="100" w:after="100"/>
        <w:jc w:val="center"/>
      </w:pPr>
      <w:r>
        <w:t>УКРАЇНА</w:t>
      </w:r>
    </w:p>
    <w:p w:rsidR="003556E4" w:rsidRDefault="008062EE" w:rsidP="008062EE">
      <w:pPr>
        <w:pStyle w:val="10"/>
        <w:jc w:val="center"/>
      </w:pPr>
      <w:r>
        <w:rPr>
          <w:b/>
          <w:sz w:val="28"/>
          <w:szCs w:val="28"/>
        </w:rPr>
        <w:t>ПЕТРІВСЬКА СЕЛИЩНА РАДА</w:t>
      </w:r>
    </w:p>
    <w:p w:rsidR="003556E4" w:rsidRDefault="008062EE" w:rsidP="008062EE">
      <w:pPr>
        <w:pStyle w:val="10"/>
        <w:jc w:val="center"/>
      </w:pPr>
      <w:r>
        <w:rPr>
          <w:b/>
          <w:sz w:val="28"/>
          <w:szCs w:val="28"/>
        </w:rPr>
        <w:t>КІРОВОГРАДСЬКОЇ ОБЛАСТІ</w:t>
      </w:r>
    </w:p>
    <w:tbl>
      <w:tblPr>
        <w:tblStyle w:val="a5"/>
        <w:tblW w:w="95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40"/>
        <w:gridCol w:w="2985"/>
        <w:gridCol w:w="2420"/>
        <w:gridCol w:w="1375"/>
        <w:gridCol w:w="2225"/>
      </w:tblGrid>
      <w:tr w:rsidR="003556E4" w:rsidTr="008062EE">
        <w:tc>
          <w:tcPr>
            <w:tcW w:w="9545" w:type="dxa"/>
            <w:gridSpan w:val="5"/>
            <w:tcBorders>
              <w:top w:val="nil"/>
              <w:left w:val="nil"/>
              <w:bottom w:val="thinThickSmallGap" w:sz="24" w:space="0" w:color="auto"/>
              <w:right w:val="nil"/>
            </w:tcBorders>
            <w:tcMar>
              <w:left w:w="0" w:type="dxa"/>
              <w:right w:w="0" w:type="dxa"/>
            </w:tcMar>
            <w:vAlign w:val="bottom"/>
          </w:tcPr>
          <w:p w:rsidR="003556E4" w:rsidRPr="008062EE" w:rsidRDefault="008062EE" w:rsidP="008062EE">
            <w:pPr>
              <w:pStyle w:val="10"/>
              <w:jc w:val="center"/>
              <w:rPr>
                <w:sz w:val="20"/>
                <w:szCs w:val="20"/>
              </w:rPr>
            </w:pPr>
            <w:r w:rsidRPr="008062EE">
              <w:rPr>
                <w:sz w:val="20"/>
                <w:szCs w:val="20"/>
              </w:rPr>
              <w:t xml:space="preserve">28300, вул. </w:t>
            </w:r>
            <w:r w:rsidR="00EB3717">
              <w:rPr>
                <w:sz w:val="20"/>
                <w:szCs w:val="20"/>
              </w:rPr>
              <w:t>Святкова</w:t>
            </w:r>
            <w:r w:rsidRPr="008062EE">
              <w:rPr>
                <w:sz w:val="20"/>
                <w:szCs w:val="20"/>
              </w:rPr>
              <w:t xml:space="preserve"> 7, </w:t>
            </w:r>
            <w:proofErr w:type="spellStart"/>
            <w:r w:rsidRPr="008062EE">
              <w:rPr>
                <w:sz w:val="20"/>
                <w:szCs w:val="20"/>
              </w:rPr>
              <w:t>смт</w:t>
            </w:r>
            <w:proofErr w:type="spellEnd"/>
            <w:r w:rsidRPr="008062EE">
              <w:rPr>
                <w:sz w:val="20"/>
                <w:szCs w:val="20"/>
              </w:rPr>
              <w:t xml:space="preserve"> Петрове, </w:t>
            </w:r>
            <w:proofErr w:type="spellStart"/>
            <w:r w:rsidR="00B26A4C">
              <w:rPr>
                <w:sz w:val="20"/>
                <w:szCs w:val="20"/>
              </w:rPr>
              <w:t>Петрів</w:t>
            </w:r>
            <w:r w:rsidR="005C4F4B">
              <w:rPr>
                <w:sz w:val="20"/>
                <w:szCs w:val="20"/>
              </w:rPr>
              <w:t>ський</w:t>
            </w:r>
            <w:proofErr w:type="spellEnd"/>
            <w:r w:rsidRPr="008062EE">
              <w:rPr>
                <w:sz w:val="20"/>
                <w:szCs w:val="20"/>
              </w:rPr>
              <w:t xml:space="preserve"> р-н., Кіровоградська обл.</w:t>
            </w:r>
          </w:p>
          <w:p w:rsidR="003556E4" w:rsidRPr="008062EE" w:rsidRDefault="008062EE" w:rsidP="008062EE">
            <w:pPr>
              <w:pStyle w:val="10"/>
              <w:jc w:val="center"/>
              <w:rPr>
                <w:sz w:val="20"/>
                <w:szCs w:val="20"/>
              </w:rPr>
            </w:pPr>
            <w:r w:rsidRPr="008062EE">
              <w:rPr>
                <w:sz w:val="20"/>
                <w:szCs w:val="20"/>
              </w:rPr>
              <w:t xml:space="preserve">тел./факс: (05237)  9-72-60,  9-70-73 е-mail: </w:t>
            </w:r>
            <w:proofErr w:type="spellStart"/>
            <w:r w:rsidRPr="008062EE">
              <w:rPr>
                <w:sz w:val="20"/>
                <w:szCs w:val="20"/>
              </w:rPr>
              <w:t>sel.rada.petrovo</w:t>
            </w:r>
            <w:proofErr w:type="spellEnd"/>
            <w:r w:rsidRPr="008062EE">
              <w:rPr>
                <w:sz w:val="20"/>
                <w:szCs w:val="20"/>
              </w:rPr>
              <w:t>@ukr.net код в ЄДРПОУ 04364199</w:t>
            </w:r>
          </w:p>
        </w:tc>
      </w:tr>
      <w:tr w:rsidR="003556E4" w:rsidTr="008062EE">
        <w:trPr>
          <w:trHeight w:val="589"/>
        </w:trPr>
        <w:tc>
          <w:tcPr>
            <w:tcW w:w="9545" w:type="dxa"/>
            <w:gridSpan w:val="5"/>
            <w:tcBorders>
              <w:top w:val="thinThickSmallGap" w:sz="24" w:space="0" w:color="auto"/>
              <w:left w:val="nil"/>
              <w:bottom w:val="nil"/>
              <w:right w:val="nil"/>
            </w:tcBorders>
            <w:tcMar>
              <w:left w:w="0" w:type="dxa"/>
              <w:right w:w="0" w:type="dxa"/>
            </w:tcMar>
            <w:vAlign w:val="bottom"/>
          </w:tcPr>
          <w:p w:rsidR="003556E4" w:rsidRDefault="00B26A4C" w:rsidP="008062EE">
            <w:pPr>
              <w:pStyle w:val="10"/>
              <w:jc w:val="center"/>
            </w:pPr>
            <w:r>
              <w:rPr>
                <w:sz w:val="28"/>
                <w:szCs w:val="28"/>
              </w:rPr>
              <w:t>П</w:t>
            </w:r>
            <w:r>
              <w:rPr>
                <w:sz w:val="28"/>
                <w:szCs w:val="28"/>
                <w:lang w:val="en-US"/>
              </w:rPr>
              <w:t>’</w:t>
            </w:r>
            <w:r>
              <w:rPr>
                <w:sz w:val="28"/>
                <w:szCs w:val="28"/>
              </w:rPr>
              <w:t>ЯТНАДЦЯТА</w:t>
            </w:r>
            <w:r>
              <w:rPr>
                <w:sz w:val="28"/>
                <w:szCs w:val="28"/>
              </w:rPr>
              <w:t xml:space="preserve"> </w:t>
            </w:r>
            <w:r w:rsidR="008062EE">
              <w:rPr>
                <w:sz w:val="28"/>
                <w:szCs w:val="28"/>
              </w:rPr>
              <w:t>СЕСІЯ</w:t>
            </w:r>
          </w:p>
        </w:tc>
      </w:tr>
      <w:tr w:rsidR="003556E4" w:rsidTr="008062EE">
        <w:trPr>
          <w:trHeight w:val="360"/>
        </w:trPr>
        <w:tc>
          <w:tcPr>
            <w:tcW w:w="9545" w:type="dxa"/>
            <w:gridSpan w:val="5"/>
            <w:tcBorders>
              <w:top w:val="nil"/>
              <w:left w:val="nil"/>
              <w:bottom w:val="nil"/>
              <w:right w:val="nil"/>
            </w:tcBorders>
            <w:tcMar>
              <w:left w:w="0" w:type="dxa"/>
              <w:right w:w="0" w:type="dxa"/>
            </w:tcMar>
            <w:vAlign w:val="bottom"/>
          </w:tcPr>
          <w:p w:rsidR="003556E4" w:rsidRDefault="00B926A6" w:rsidP="008062EE">
            <w:pPr>
              <w:pStyle w:val="10"/>
              <w:jc w:val="center"/>
            </w:pPr>
            <w:r>
              <w:rPr>
                <w:sz w:val="28"/>
                <w:szCs w:val="28"/>
              </w:rPr>
              <w:t>ВОСЬ</w:t>
            </w:r>
            <w:r w:rsidR="008062EE">
              <w:rPr>
                <w:sz w:val="28"/>
                <w:szCs w:val="28"/>
              </w:rPr>
              <w:t>МОГО СКЛИКАННЯ</w:t>
            </w:r>
          </w:p>
        </w:tc>
      </w:tr>
      <w:tr w:rsidR="003556E4" w:rsidTr="008062EE">
        <w:trPr>
          <w:trHeight w:val="580"/>
        </w:trPr>
        <w:tc>
          <w:tcPr>
            <w:tcW w:w="9545" w:type="dxa"/>
            <w:gridSpan w:val="5"/>
            <w:tcBorders>
              <w:top w:val="nil"/>
              <w:left w:val="nil"/>
              <w:bottom w:val="nil"/>
              <w:right w:val="nil"/>
            </w:tcBorders>
            <w:tcMar>
              <w:left w:w="0" w:type="dxa"/>
              <w:right w:w="0" w:type="dxa"/>
            </w:tcMar>
            <w:vAlign w:val="center"/>
          </w:tcPr>
          <w:p w:rsidR="003556E4" w:rsidRDefault="008062EE" w:rsidP="008062EE">
            <w:pPr>
              <w:pStyle w:val="1"/>
              <w:contextualSpacing w:val="0"/>
              <w:jc w:val="center"/>
            </w:pPr>
            <w:bookmarkStart w:id="0" w:name="h.i68xqmo55chl" w:colFirst="0" w:colLast="0"/>
            <w:bookmarkEnd w:id="0"/>
            <w:r>
              <w:rPr>
                <w:b/>
                <w:sz w:val="28"/>
                <w:szCs w:val="28"/>
              </w:rPr>
              <w:t>РІШЕННЯ</w:t>
            </w:r>
          </w:p>
        </w:tc>
      </w:tr>
      <w:tr w:rsidR="003556E4" w:rsidTr="008062EE">
        <w:trPr>
          <w:trHeight w:val="420"/>
        </w:trPr>
        <w:tc>
          <w:tcPr>
            <w:tcW w:w="540" w:type="dxa"/>
            <w:tcBorders>
              <w:top w:val="nil"/>
              <w:left w:val="nil"/>
              <w:bottom w:val="nil"/>
              <w:right w:val="nil"/>
            </w:tcBorders>
            <w:tcMar>
              <w:left w:w="0" w:type="dxa"/>
              <w:right w:w="0" w:type="dxa"/>
            </w:tcMar>
            <w:vAlign w:val="center"/>
          </w:tcPr>
          <w:p w:rsidR="003556E4" w:rsidRDefault="008062EE" w:rsidP="008062EE">
            <w:pPr>
              <w:pStyle w:val="10"/>
            </w:pPr>
            <w:r>
              <w:t>від</w:t>
            </w:r>
          </w:p>
        </w:tc>
        <w:tc>
          <w:tcPr>
            <w:tcW w:w="2985" w:type="dxa"/>
            <w:tcBorders>
              <w:top w:val="nil"/>
              <w:left w:val="nil"/>
              <w:bottom w:val="nil"/>
              <w:right w:val="nil"/>
            </w:tcBorders>
            <w:tcMar>
              <w:left w:w="0" w:type="dxa"/>
              <w:right w:w="0" w:type="dxa"/>
            </w:tcMar>
            <w:vAlign w:val="center"/>
          </w:tcPr>
          <w:p w:rsidR="003556E4" w:rsidRDefault="00B26A4C" w:rsidP="005C4F4B">
            <w:pPr>
              <w:pStyle w:val="10"/>
            </w:pPr>
            <w:r>
              <w:t>12 листопада</w:t>
            </w:r>
            <w:r w:rsidR="008062EE">
              <w:t xml:space="preserve"> 20</w:t>
            </w:r>
            <w:r w:rsidR="00C95F45">
              <w:t>2</w:t>
            </w:r>
            <w:r w:rsidR="005C4F4B">
              <w:t>1</w:t>
            </w:r>
            <w:r w:rsidR="008062EE">
              <w:t xml:space="preserve"> року</w:t>
            </w:r>
          </w:p>
        </w:tc>
        <w:tc>
          <w:tcPr>
            <w:tcW w:w="2420" w:type="dxa"/>
            <w:tcBorders>
              <w:top w:val="nil"/>
              <w:left w:val="nil"/>
              <w:bottom w:val="nil"/>
              <w:right w:val="nil"/>
            </w:tcBorders>
            <w:tcMar>
              <w:left w:w="0" w:type="dxa"/>
              <w:right w:w="0" w:type="dxa"/>
            </w:tcMar>
            <w:vAlign w:val="center"/>
          </w:tcPr>
          <w:p w:rsidR="003556E4" w:rsidRDefault="008062EE" w:rsidP="008062EE">
            <w:pPr>
              <w:pStyle w:val="10"/>
            </w:pPr>
            <w:r>
              <w:t xml:space="preserve"> </w:t>
            </w:r>
          </w:p>
        </w:tc>
        <w:tc>
          <w:tcPr>
            <w:tcW w:w="1375" w:type="dxa"/>
            <w:tcBorders>
              <w:top w:val="nil"/>
              <w:left w:val="nil"/>
              <w:bottom w:val="nil"/>
              <w:right w:val="nil"/>
            </w:tcBorders>
            <w:tcMar>
              <w:left w:w="0" w:type="dxa"/>
              <w:right w:w="0" w:type="dxa"/>
            </w:tcMar>
            <w:vAlign w:val="center"/>
          </w:tcPr>
          <w:p w:rsidR="003556E4" w:rsidRDefault="008062EE" w:rsidP="008062EE">
            <w:pPr>
              <w:pStyle w:val="10"/>
              <w:jc w:val="right"/>
            </w:pPr>
            <w:r>
              <w:t>№</w:t>
            </w:r>
          </w:p>
        </w:tc>
        <w:tc>
          <w:tcPr>
            <w:tcW w:w="2225" w:type="dxa"/>
            <w:tcBorders>
              <w:top w:val="nil"/>
              <w:left w:val="nil"/>
              <w:bottom w:val="nil"/>
              <w:right w:val="nil"/>
            </w:tcBorders>
            <w:tcMar>
              <w:left w:w="0" w:type="dxa"/>
              <w:right w:w="0" w:type="dxa"/>
            </w:tcMar>
            <w:vAlign w:val="center"/>
          </w:tcPr>
          <w:p w:rsidR="003556E4" w:rsidRPr="00432837" w:rsidRDefault="008062EE" w:rsidP="00653283">
            <w:pPr>
              <w:pStyle w:val="10"/>
            </w:pPr>
            <w:r>
              <w:t xml:space="preserve"> </w:t>
            </w:r>
            <w:r w:rsidR="00B26A4C">
              <w:t>3206/8</w:t>
            </w:r>
          </w:p>
        </w:tc>
      </w:tr>
      <w:tr w:rsidR="003556E4" w:rsidTr="008062EE">
        <w:trPr>
          <w:trHeight w:val="481"/>
        </w:trPr>
        <w:tc>
          <w:tcPr>
            <w:tcW w:w="9545" w:type="dxa"/>
            <w:gridSpan w:val="5"/>
            <w:tcBorders>
              <w:top w:val="nil"/>
              <w:left w:val="nil"/>
              <w:bottom w:val="nil"/>
              <w:right w:val="nil"/>
            </w:tcBorders>
            <w:tcMar>
              <w:left w:w="0" w:type="dxa"/>
              <w:right w:w="0" w:type="dxa"/>
            </w:tcMar>
          </w:tcPr>
          <w:p w:rsidR="003556E4" w:rsidRDefault="008062EE" w:rsidP="008062EE">
            <w:pPr>
              <w:pStyle w:val="10"/>
              <w:jc w:val="center"/>
            </w:pPr>
            <w:r>
              <w:t>смт Петрове</w:t>
            </w:r>
          </w:p>
        </w:tc>
      </w:tr>
    </w:tbl>
    <w:p w:rsidR="00870764" w:rsidRDefault="00B26A4C" w:rsidP="00870764">
      <w:pPr>
        <w:spacing w:line="240" w:lineRule="auto"/>
        <w:jc w:val="left"/>
        <w:outlineLvl w:val="0"/>
        <w:rPr>
          <w:rFonts w:eastAsia="Times New Roman" w:cs="Times New Roman"/>
          <w:b/>
          <w:color w:val="auto"/>
          <w:szCs w:val="24"/>
          <w:lang w:eastAsia="ru-RU"/>
        </w:rPr>
      </w:pPr>
      <w:bookmarkStart w:id="1" w:name="h.r9t4piv2fh37" w:colFirst="0" w:colLast="0"/>
      <w:bookmarkEnd w:id="1"/>
      <w:r>
        <w:rPr>
          <w:rFonts w:eastAsia="Times New Roman" w:cs="Times New Roman"/>
          <w:b/>
          <w:color w:val="auto"/>
          <w:szCs w:val="24"/>
          <w:lang w:eastAsia="ru-RU"/>
        </w:rPr>
        <w:t xml:space="preserve">Про вилучення </w:t>
      </w:r>
      <w:r w:rsidR="00870764">
        <w:rPr>
          <w:rFonts w:eastAsia="Times New Roman" w:cs="Times New Roman"/>
          <w:b/>
          <w:color w:val="auto"/>
          <w:szCs w:val="24"/>
          <w:lang w:eastAsia="ru-RU"/>
        </w:rPr>
        <w:t>земельної ділянки у</w:t>
      </w:r>
    </w:p>
    <w:p w:rsidR="00870764" w:rsidRPr="00B26A4C" w:rsidRDefault="00870764" w:rsidP="00870764">
      <w:pPr>
        <w:spacing w:line="240" w:lineRule="auto"/>
        <w:jc w:val="left"/>
        <w:outlineLvl w:val="0"/>
        <w:rPr>
          <w:rFonts w:eastAsia="Times New Roman" w:cs="Times New Roman"/>
          <w:b/>
          <w:color w:val="auto"/>
          <w:szCs w:val="24"/>
          <w:lang w:eastAsia="ru-RU"/>
        </w:rPr>
      </w:pPr>
      <w:r>
        <w:rPr>
          <w:rFonts w:eastAsia="Times New Roman" w:cs="Times New Roman"/>
          <w:b/>
          <w:color w:val="auto"/>
          <w:szCs w:val="24"/>
          <w:lang w:eastAsia="ru-RU"/>
        </w:rPr>
        <w:t xml:space="preserve">громадянки </w:t>
      </w:r>
      <w:proofErr w:type="spellStart"/>
      <w:r>
        <w:rPr>
          <w:rFonts w:eastAsia="Times New Roman" w:cs="Times New Roman"/>
          <w:b/>
          <w:color w:val="auto"/>
          <w:szCs w:val="24"/>
          <w:lang w:eastAsia="ru-RU"/>
        </w:rPr>
        <w:t>Соколовської</w:t>
      </w:r>
      <w:proofErr w:type="spellEnd"/>
      <w:r>
        <w:rPr>
          <w:rFonts w:eastAsia="Times New Roman" w:cs="Times New Roman"/>
          <w:b/>
          <w:color w:val="auto"/>
          <w:szCs w:val="24"/>
          <w:lang w:eastAsia="ru-RU"/>
        </w:rPr>
        <w:t xml:space="preserve"> Лариси Миколаївни</w:t>
      </w:r>
    </w:p>
    <w:p w:rsidR="00870764" w:rsidRDefault="00870764" w:rsidP="00870764">
      <w:pPr>
        <w:spacing w:line="240" w:lineRule="auto"/>
        <w:jc w:val="center"/>
        <w:rPr>
          <w:rFonts w:eastAsia="Times New Roman" w:cs="Times New Roman"/>
          <w:color w:val="auto"/>
          <w:szCs w:val="24"/>
          <w:lang w:eastAsia="ru-RU"/>
        </w:rPr>
      </w:pPr>
    </w:p>
    <w:p w:rsidR="00870764" w:rsidRDefault="00B26A4C" w:rsidP="00B26A4C">
      <w:pPr>
        <w:spacing w:line="240" w:lineRule="auto"/>
        <w:ind w:firstLine="851"/>
        <w:outlineLvl w:val="0"/>
        <w:rPr>
          <w:rFonts w:eastAsia="MS Mincho" w:cs="Times New Roman"/>
          <w:color w:val="auto"/>
          <w:szCs w:val="24"/>
          <w:lang w:eastAsia="ru-RU"/>
        </w:rPr>
      </w:pPr>
      <w:r>
        <w:rPr>
          <w:szCs w:val="24"/>
        </w:rPr>
        <w:t xml:space="preserve">Розглянувши пропозицію </w:t>
      </w:r>
      <w:proofErr w:type="spellStart"/>
      <w:r>
        <w:rPr>
          <w:szCs w:val="24"/>
        </w:rPr>
        <w:t>Петрівського</w:t>
      </w:r>
      <w:proofErr w:type="spellEnd"/>
      <w:r>
        <w:rPr>
          <w:szCs w:val="24"/>
        </w:rPr>
        <w:t xml:space="preserve"> селищного голови Світлани </w:t>
      </w:r>
      <w:proofErr w:type="spellStart"/>
      <w:r>
        <w:rPr>
          <w:szCs w:val="24"/>
        </w:rPr>
        <w:t>Тилик</w:t>
      </w:r>
      <w:proofErr w:type="spellEnd"/>
      <w:r>
        <w:rPr>
          <w:szCs w:val="24"/>
        </w:rPr>
        <w:t xml:space="preserve"> від           12 листопада 2021 року № 01-17/3761/1</w:t>
      </w:r>
      <w:r w:rsidR="00870764">
        <w:rPr>
          <w:rFonts w:eastAsia="Times New Roman" w:cs="Times New Roman"/>
          <w:color w:val="auto"/>
          <w:szCs w:val="24"/>
          <w:lang w:eastAsia="ru-RU"/>
        </w:rPr>
        <w:t xml:space="preserve">, заяву </w:t>
      </w:r>
      <w:r w:rsidR="00870764" w:rsidRPr="00870764">
        <w:rPr>
          <w:rFonts w:eastAsia="Times New Roman" w:cs="Times New Roman"/>
          <w:color w:val="auto"/>
          <w:szCs w:val="24"/>
          <w:lang w:eastAsia="ru-RU"/>
        </w:rPr>
        <w:t xml:space="preserve">громадянки </w:t>
      </w:r>
      <w:proofErr w:type="spellStart"/>
      <w:r w:rsidR="00870764" w:rsidRPr="00870764">
        <w:rPr>
          <w:rFonts w:eastAsia="Times New Roman" w:cs="Times New Roman"/>
          <w:color w:val="auto"/>
          <w:szCs w:val="24"/>
          <w:lang w:eastAsia="ru-RU"/>
        </w:rPr>
        <w:t>Соколовської</w:t>
      </w:r>
      <w:proofErr w:type="spellEnd"/>
      <w:r w:rsidR="00870764" w:rsidRPr="00870764">
        <w:rPr>
          <w:rFonts w:eastAsia="Times New Roman" w:cs="Times New Roman"/>
          <w:color w:val="auto"/>
          <w:szCs w:val="24"/>
          <w:lang w:eastAsia="ru-RU"/>
        </w:rPr>
        <w:t xml:space="preserve"> Лариси Миколаївни</w:t>
      </w:r>
      <w:r w:rsidR="00870764">
        <w:rPr>
          <w:rFonts w:eastAsia="Times New Roman" w:cs="Times New Roman"/>
          <w:b/>
          <w:color w:val="auto"/>
          <w:szCs w:val="24"/>
          <w:lang w:eastAsia="ru-RU"/>
        </w:rPr>
        <w:t xml:space="preserve"> </w:t>
      </w:r>
      <w:r w:rsidR="00870764">
        <w:rPr>
          <w:rFonts w:eastAsia="Times New Roman" w:cs="Times New Roman"/>
          <w:color w:val="auto"/>
          <w:szCs w:val="24"/>
          <w:lang w:eastAsia="ru-RU"/>
        </w:rPr>
        <w:t>від 18.10.2021 року № 7473/01-23</w:t>
      </w:r>
      <w:r w:rsidR="004238E4">
        <w:rPr>
          <w:rFonts w:eastAsia="Times New Roman" w:cs="Times New Roman"/>
          <w:color w:val="auto"/>
          <w:szCs w:val="24"/>
          <w:lang w:eastAsia="ru-RU"/>
        </w:rPr>
        <w:t>,</w:t>
      </w:r>
      <w:r w:rsidR="00870764">
        <w:rPr>
          <w:rFonts w:eastAsia="Times New Roman" w:cs="Times New Roman"/>
          <w:color w:val="auto"/>
          <w:szCs w:val="24"/>
          <w:lang w:eastAsia="ru-RU"/>
        </w:rPr>
        <w:t xml:space="preserve"> </w:t>
      </w:r>
      <w:r w:rsidR="004238E4">
        <w:rPr>
          <w:rFonts w:eastAsia="Times New Roman" w:cs="Times New Roman"/>
          <w:color w:val="auto"/>
          <w:szCs w:val="24"/>
          <w:lang w:eastAsia="ru-RU"/>
        </w:rPr>
        <w:t xml:space="preserve">проект рішення селищної ради </w:t>
      </w:r>
      <w:r w:rsidR="00870764">
        <w:rPr>
          <w:rFonts w:eastAsia="Times New Roman" w:cs="Times New Roman"/>
          <w:color w:val="auto"/>
          <w:szCs w:val="24"/>
          <w:lang w:eastAsia="ru-RU"/>
        </w:rPr>
        <w:t xml:space="preserve">«Про вилучення  земельної ділянки у </w:t>
      </w:r>
      <w:r w:rsidR="00870764" w:rsidRPr="00870764">
        <w:rPr>
          <w:rFonts w:eastAsia="Times New Roman" w:cs="Times New Roman"/>
          <w:color w:val="auto"/>
          <w:szCs w:val="24"/>
          <w:lang w:eastAsia="ru-RU"/>
        </w:rPr>
        <w:t xml:space="preserve">громадянки </w:t>
      </w:r>
      <w:proofErr w:type="spellStart"/>
      <w:r w:rsidR="00870764" w:rsidRPr="00870764">
        <w:rPr>
          <w:rFonts w:eastAsia="Times New Roman" w:cs="Times New Roman"/>
          <w:color w:val="auto"/>
          <w:szCs w:val="24"/>
          <w:lang w:eastAsia="ru-RU"/>
        </w:rPr>
        <w:t>Соколовської</w:t>
      </w:r>
      <w:proofErr w:type="spellEnd"/>
      <w:r w:rsidR="00870764" w:rsidRPr="00870764">
        <w:rPr>
          <w:rFonts w:eastAsia="Times New Roman" w:cs="Times New Roman"/>
          <w:color w:val="auto"/>
          <w:szCs w:val="24"/>
          <w:lang w:eastAsia="ru-RU"/>
        </w:rPr>
        <w:t xml:space="preserve"> Лариси Миколаївни</w:t>
      </w:r>
      <w:r>
        <w:rPr>
          <w:rFonts w:eastAsia="Times New Roman" w:cs="Times New Roman"/>
          <w:color w:val="auto"/>
          <w:szCs w:val="24"/>
          <w:lang w:eastAsia="ru-RU"/>
        </w:rPr>
        <w:t xml:space="preserve">», </w:t>
      </w:r>
      <w:r w:rsidR="00870764">
        <w:rPr>
          <w:rFonts w:eastAsia="Times New Roman" w:cs="Times New Roman"/>
          <w:color w:val="auto"/>
          <w:szCs w:val="24"/>
          <w:lang w:eastAsia="ru-RU"/>
        </w:rPr>
        <w:t>оприлюднений 19.10.2021 року, відповідно до пункту 34 частини 1 статті</w:t>
      </w:r>
      <w:r>
        <w:rPr>
          <w:rFonts w:eastAsia="Times New Roman" w:cs="Times New Roman"/>
          <w:color w:val="auto"/>
          <w:szCs w:val="24"/>
          <w:lang w:eastAsia="ru-RU"/>
        </w:rPr>
        <w:t xml:space="preserve"> 26, статті 59 Закону України «</w:t>
      </w:r>
      <w:r w:rsidR="00870764">
        <w:rPr>
          <w:rFonts w:eastAsia="Times New Roman" w:cs="Times New Roman"/>
          <w:color w:val="auto"/>
          <w:szCs w:val="24"/>
          <w:lang w:eastAsia="ru-RU"/>
        </w:rPr>
        <w:t>Про мі</w:t>
      </w:r>
      <w:r>
        <w:rPr>
          <w:rFonts w:eastAsia="Times New Roman" w:cs="Times New Roman"/>
          <w:color w:val="auto"/>
          <w:szCs w:val="24"/>
          <w:lang w:eastAsia="ru-RU"/>
        </w:rPr>
        <w:t>сцеве самоврядування в Україні»</w:t>
      </w:r>
      <w:r w:rsidR="00870764">
        <w:rPr>
          <w:rFonts w:eastAsia="Times New Roman" w:cs="Times New Roman"/>
          <w:color w:val="auto"/>
          <w:szCs w:val="24"/>
          <w:lang w:eastAsia="ru-RU"/>
        </w:rPr>
        <w:t>, статей 12, 122, 141 Земельного коде</w:t>
      </w:r>
      <w:bookmarkStart w:id="2" w:name="_GoBack"/>
      <w:bookmarkEnd w:id="2"/>
      <w:r w:rsidR="00870764">
        <w:rPr>
          <w:rFonts w:eastAsia="Times New Roman" w:cs="Times New Roman"/>
          <w:color w:val="auto"/>
          <w:szCs w:val="24"/>
          <w:lang w:eastAsia="ru-RU"/>
        </w:rPr>
        <w:t xml:space="preserve">ксу України, </w:t>
      </w:r>
      <w:r w:rsidR="00870764">
        <w:rPr>
          <w:rFonts w:eastAsia="MS Mincho" w:cs="Times New Roman"/>
          <w:color w:val="auto"/>
          <w:szCs w:val="24"/>
          <w:lang w:eastAsia="ru-RU"/>
        </w:rPr>
        <w:t>на підставі висновків та рекомендацій постійної комісії селищної ради 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w:t>
      </w:r>
      <w:r>
        <w:rPr>
          <w:rFonts w:eastAsia="MS Mincho" w:cs="Times New Roman"/>
          <w:color w:val="auto"/>
          <w:szCs w:val="24"/>
          <w:lang w:eastAsia="ru-RU"/>
        </w:rPr>
        <w:t>ації майна, житла, землі від 12 листопада 2021 року № 2974,</w:t>
      </w:r>
      <w:r w:rsidR="00870764">
        <w:rPr>
          <w:rFonts w:eastAsia="MS Mincho" w:cs="Times New Roman"/>
          <w:color w:val="auto"/>
          <w:szCs w:val="24"/>
          <w:lang w:eastAsia="ru-RU"/>
        </w:rPr>
        <w:t xml:space="preserve"> селищна рада</w:t>
      </w:r>
    </w:p>
    <w:p w:rsidR="00B26A4C" w:rsidRDefault="00B26A4C" w:rsidP="00B26A4C">
      <w:pPr>
        <w:spacing w:line="240" w:lineRule="auto"/>
        <w:ind w:firstLine="851"/>
        <w:outlineLvl w:val="0"/>
        <w:rPr>
          <w:rFonts w:eastAsia="Times New Roman" w:cs="Times New Roman"/>
          <w:b/>
          <w:color w:val="auto"/>
          <w:szCs w:val="24"/>
          <w:lang w:eastAsia="ru-RU"/>
        </w:rPr>
      </w:pPr>
    </w:p>
    <w:p w:rsidR="00870764" w:rsidRDefault="00B26A4C" w:rsidP="00870764">
      <w:pPr>
        <w:spacing w:line="240" w:lineRule="auto"/>
        <w:jc w:val="center"/>
        <w:outlineLvl w:val="0"/>
        <w:rPr>
          <w:rFonts w:eastAsia="Times New Roman" w:cs="Times New Roman"/>
          <w:b/>
          <w:color w:val="auto"/>
          <w:sz w:val="28"/>
          <w:szCs w:val="28"/>
          <w:lang w:eastAsia="ru-RU"/>
        </w:rPr>
      </w:pPr>
      <w:r>
        <w:rPr>
          <w:rFonts w:eastAsia="Times New Roman" w:cs="Times New Roman"/>
          <w:b/>
          <w:color w:val="auto"/>
          <w:sz w:val="28"/>
          <w:szCs w:val="28"/>
          <w:lang w:eastAsia="ru-RU"/>
        </w:rPr>
        <w:t>ВИРІШИЛА</w:t>
      </w:r>
      <w:r w:rsidR="00870764">
        <w:rPr>
          <w:rFonts w:eastAsia="Times New Roman" w:cs="Times New Roman"/>
          <w:b/>
          <w:color w:val="auto"/>
          <w:sz w:val="28"/>
          <w:szCs w:val="28"/>
          <w:lang w:eastAsia="ru-RU"/>
        </w:rPr>
        <w:t>:</w:t>
      </w:r>
    </w:p>
    <w:p w:rsidR="00870764" w:rsidRDefault="00870764" w:rsidP="00870764">
      <w:pPr>
        <w:spacing w:line="240" w:lineRule="auto"/>
        <w:jc w:val="center"/>
        <w:rPr>
          <w:rFonts w:eastAsia="Times New Roman" w:cs="Times New Roman"/>
          <w:color w:val="auto"/>
          <w:szCs w:val="24"/>
          <w:lang w:eastAsia="ru-RU"/>
        </w:rPr>
      </w:pPr>
    </w:p>
    <w:p w:rsidR="00870764" w:rsidRDefault="00870764" w:rsidP="00B26A4C">
      <w:pPr>
        <w:spacing w:line="240" w:lineRule="auto"/>
        <w:ind w:firstLine="851"/>
        <w:outlineLvl w:val="0"/>
        <w:rPr>
          <w:rFonts w:eastAsia="Times New Roman" w:cs="Times New Roman"/>
          <w:color w:val="auto"/>
          <w:szCs w:val="24"/>
          <w:lang w:eastAsia="ru-RU"/>
        </w:rPr>
      </w:pPr>
      <w:r>
        <w:rPr>
          <w:rFonts w:eastAsia="Times New Roman" w:cs="Times New Roman"/>
          <w:color w:val="auto"/>
          <w:szCs w:val="24"/>
          <w:lang w:eastAsia="ru-RU"/>
        </w:rPr>
        <w:t xml:space="preserve">1. Вилучити у </w:t>
      </w:r>
      <w:r w:rsidRPr="00870764">
        <w:rPr>
          <w:rFonts w:eastAsia="Times New Roman" w:cs="Times New Roman"/>
          <w:color w:val="auto"/>
          <w:szCs w:val="24"/>
          <w:lang w:eastAsia="ru-RU"/>
        </w:rPr>
        <w:t xml:space="preserve">громадянки </w:t>
      </w:r>
      <w:proofErr w:type="spellStart"/>
      <w:r w:rsidRPr="00870764">
        <w:rPr>
          <w:rFonts w:eastAsia="Times New Roman" w:cs="Times New Roman"/>
          <w:color w:val="auto"/>
          <w:szCs w:val="24"/>
          <w:lang w:eastAsia="ru-RU"/>
        </w:rPr>
        <w:t>Соколовської</w:t>
      </w:r>
      <w:proofErr w:type="spellEnd"/>
      <w:r w:rsidRPr="00870764">
        <w:rPr>
          <w:rFonts w:eastAsia="Times New Roman" w:cs="Times New Roman"/>
          <w:color w:val="auto"/>
          <w:szCs w:val="24"/>
          <w:lang w:eastAsia="ru-RU"/>
        </w:rPr>
        <w:t xml:space="preserve"> Лариси Миколаївни</w:t>
      </w:r>
      <w:r>
        <w:rPr>
          <w:rFonts w:eastAsia="Times New Roman" w:cs="Times New Roman"/>
          <w:b/>
          <w:color w:val="auto"/>
          <w:szCs w:val="24"/>
          <w:lang w:eastAsia="ru-RU"/>
        </w:rPr>
        <w:t xml:space="preserve"> </w:t>
      </w:r>
      <w:r w:rsidR="00B26A4C">
        <w:rPr>
          <w:rFonts w:eastAsia="Times New Roman" w:cs="Times New Roman"/>
          <w:color w:val="auto"/>
          <w:szCs w:val="24"/>
          <w:lang w:eastAsia="ru-RU"/>
        </w:rPr>
        <w:t xml:space="preserve">земельну ділянку за адресою: </w:t>
      </w:r>
      <w:r>
        <w:rPr>
          <w:rFonts w:eastAsia="Times New Roman" w:cs="Times New Roman"/>
          <w:color w:val="auto"/>
          <w:szCs w:val="24"/>
          <w:lang w:eastAsia="ru-RU"/>
        </w:rPr>
        <w:t>вулиця Піщана, смт Петрове, площею 0,1200 га, за цільовим призначенням для будівництва та обслуговування житлового будинку, господарських будівель та споруд (присадибна ділянка) код КВЦПЗ 02.01, із земель житлової та громадської забудови комунальної власності, в межах н</w:t>
      </w:r>
      <w:r w:rsidR="00B26A4C">
        <w:rPr>
          <w:rFonts w:eastAsia="Times New Roman" w:cs="Times New Roman"/>
          <w:color w:val="auto"/>
          <w:szCs w:val="24"/>
          <w:lang w:eastAsia="ru-RU"/>
        </w:rPr>
        <w:t xml:space="preserve">аселеного пункту, на території </w:t>
      </w:r>
      <w:r>
        <w:rPr>
          <w:rFonts w:eastAsia="Times New Roman" w:cs="Times New Roman"/>
          <w:color w:val="auto"/>
          <w:szCs w:val="24"/>
          <w:lang w:eastAsia="ru-RU"/>
        </w:rPr>
        <w:t>Петрівської селищної</w:t>
      </w:r>
      <w:r w:rsidR="00B26A4C">
        <w:rPr>
          <w:rFonts w:eastAsia="Times New Roman" w:cs="Times New Roman"/>
          <w:color w:val="auto"/>
          <w:szCs w:val="24"/>
          <w:lang w:eastAsia="ru-RU"/>
        </w:rPr>
        <w:t xml:space="preserve"> територіальної громади</w:t>
      </w:r>
      <w:r>
        <w:rPr>
          <w:rFonts w:eastAsia="Times New Roman" w:cs="Times New Roman"/>
          <w:color w:val="auto"/>
          <w:szCs w:val="24"/>
          <w:lang w:eastAsia="ru-RU"/>
        </w:rPr>
        <w:t xml:space="preserve"> Кіровоградської області.</w:t>
      </w:r>
    </w:p>
    <w:p w:rsidR="00043626" w:rsidRDefault="00043626" w:rsidP="008062EE">
      <w:pPr>
        <w:pStyle w:val="10"/>
      </w:pPr>
    </w:p>
    <w:p w:rsidR="00870764" w:rsidRDefault="00870764" w:rsidP="008062EE">
      <w:pPr>
        <w:pStyle w:val="10"/>
      </w:pPr>
    </w:p>
    <w:p w:rsidR="00B26A4C" w:rsidRDefault="00B26A4C" w:rsidP="008062EE">
      <w:pPr>
        <w:pStyle w:val="10"/>
      </w:pPr>
    </w:p>
    <w:p w:rsidR="003556E4" w:rsidRPr="00C95F45" w:rsidRDefault="00043626" w:rsidP="008062EE">
      <w:pPr>
        <w:pStyle w:val="10"/>
        <w:rPr>
          <w:b/>
        </w:rPr>
      </w:pPr>
      <w:r w:rsidRPr="00C95F45">
        <w:rPr>
          <w:b/>
        </w:rPr>
        <w:t xml:space="preserve">Петрівський селищний голова                                                  </w:t>
      </w:r>
      <w:r w:rsidR="00C95F45" w:rsidRPr="00C95F45">
        <w:rPr>
          <w:b/>
        </w:rPr>
        <w:t>Світлана</w:t>
      </w:r>
      <w:r w:rsidR="00C95F45">
        <w:rPr>
          <w:b/>
        </w:rPr>
        <w:t xml:space="preserve"> ТИЛИК</w:t>
      </w:r>
    </w:p>
    <w:sectPr w:rsidR="003556E4" w:rsidRPr="00C95F45" w:rsidSect="008062EE">
      <w:pgSz w:w="11909" w:h="16834" w:code="9"/>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64"/>
    <w:rsid w:val="00043626"/>
    <w:rsid w:val="000A2D75"/>
    <w:rsid w:val="00145BE7"/>
    <w:rsid w:val="00236061"/>
    <w:rsid w:val="003556E4"/>
    <w:rsid w:val="004238E4"/>
    <w:rsid w:val="00432837"/>
    <w:rsid w:val="004F7722"/>
    <w:rsid w:val="005C4F4B"/>
    <w:rsid w:val="00653283"/>
    <w:rsid w:val="006A62F6"/>
    <w:rsid w:val="008062EE"/>
    <w:rsid w:val="00870764"/>
    <w:rsid w:val="009201D8"/>
    <w:rsid w:val="00B26A4C"/>
    <w:rsid w:val="00B5450E"/>
    <w:rsid w:val="00B926A6"/>
    <w:rsid w:val="00C95F45"/>
    <w:rsid w:val="00CC1E9C"/>
    <w:rsid w:val="00CC7FED"/>
    <w:rsid w:val="00E10342"/>
    <w:rsid w:val="00EB3717"/>
    <w:rsid w:val="00F84B34"/>
    <w:rsid w:val="00FB50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64"/>
    <w:pPr>
      <w:jc w:val="both"/>
    </w:pPr>
    <w:rPr>
      <w:rFonts w:ascii="Times New Roman" w:hAnsi="Times New Roman"/>
      <w:sz w:val="24"/>
    </w:rPr>
  </w:style>
  <w:style w:type="paragraph" w:styleId="1">
    <w:name w:val="heading 1"/>
    <w:basedOn w:val="10"/>
    <w:next w:val="10"/>
    <w:rsid w:val="003556E4"/>
    <w:pPr>
      <w:keepNext/>
      <w:keepLines/>
      <w:spacing w:before="400" w:after="120"/>
      <w:contextualSpacing/>
      <w:outlineLvl w:val="0"/>
    </w:pPr>
    <w:rPr>
      <w:sz w:val="40"/>
      <w:szCs w:val="40"/>
    </w:rPr>
  </w:style>
  <w:style w:type="paragraph" w:styleId="2">
    <w:name w:val="heading 2"/>
    <w:basedOn w:val="10"/>
    <w:next w:val="10"/>
    <w:rsid w:val="003556E4"/>
    <w:pPr>
      <w:keepNext/>
      <w:keepLines/>
      <w:spacing w:before="360" w:after="120"/>
      <w:contextualSpacing/>
      <w:outlineLvl w:val="1"/>
    </w:pPr>
    <w:rPr>
      <w:sz w:val="32"/>
      <w:szCs w:val="32"/>
    </w:rPr>
  </w:style>
  <w:style w:type="paragraph" w:styleId="3">
    <w:name w:val="heading 3"/>
    <w:basedOn w:val="10"/>
    <w:next w:val="10"/>
    <w:rsid w:val="003556E4"/>
    <w:pPr>
      <w:keepNext/>
      <w:keepLines/>
      <w:spacing w:before="320" w:after="80"/>
      <w:contextualSpacing/>
      <w:outlineLvl w:val="2"/>
    </w:pPr>
    <w:rPr>
      <w:color w:val="434343"/>
      <w:sz w:val="28"/>
      <w:szCs w:val="28"/>
    </w:rPr>
  </w:style>
  <w:style w:type="paragraph" w:styleId="4">
    <w:name w:val="heading 4"/>
    <w:basedOn w:val="10"/>
    <w:next w:val="10"/>
    <w:rsid w:val="003556E4"/>
    <w:pPr>
      <w:keepNext/>
      <w:keepLines/>
      <w:spacing w:before="280" w:after="80"/>
      <w:contextualSpacing/>
      <w:outlineLvl w:val="3"/>
    </w:pPr>
    <w:rPr>
      <w:color w:val="666666"/>
    </w:rPr>
  </w:style>
  <w:style w:type="paragraph" w:styleId="5">
    <w:name w:val="heading 5"/>
    <w:basedOn w:val="10"/>
    <w:next w:val="10"/>
    <w:rsid w:val="003556E4"/>
    <w:pPr>
      <w:keepNext/>
      <w:keepLines/>
      <w:spacing w:before="240" w:after="80"/>
      <w:contextualSpacing/>
      <w:outlineLvl w:val="4"/>
    </w:pPr>
    <w:rPr>
      <w:color w:val="666666"/>
    </w:rPr>
  </w:style>
  <w:style w:type="paragraph" w:styleId="6">
    <w:name w:val="heading 6"/>
    <w:basedOn w:val="10"/>
    <w:next w:val="10"/>
    <w:rsid w:val="003556E4"/>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autoRedefine/>
    <w:rsid w:val="00432837"/>
    <w:pPr>
      <w:spacing w:line="240" w:lineRule="auto"/>
      <w:ind w:right="101"/>
    </w:pPr>
    <w:rPr>
      <w:rFonts w:ascii="Times New Roman" w:eastAsia="Times New Roman" w:hAnsi="Times New Roman" w:cs="Times New Roman"/>
      <w:sz w:val="24"/>
      <w:szCs w:val="24"/>
    </w:rPr>
  </w:style>
  <w:style w:type="table" w:customStyle="1" w:styleId="TableNormal">
    <w:name w:val="Table Normal"/>
    <w:rsid w:val="003556E4"/>
    <w:tblPr>
      <w:tblCellMar>
        <w:top w:w="0" w:type="dxa"/>
        <w:left w:w="0" w:type="dxa"/>
        <w:bottom w:w="0" w:type="dxa"/>
        <w:right w:w="0" w:type="dxa"/>
      </w:tblCellMar>
    </w:tblPr>
  </w:style>
  <w:style w:type="paragraph" w:styleId="a3">
    <w:name w:val="Title"/>
    <w:basedOn w:val="10"/>
    <w:next w:val="10"/>
    <w:rsid w:val="003556E4"/>
    <w:pPr>
      <w:keepNext/>
      <w:keepLines/>
      <w:spacing w:after="60"/>
      <w:contextualSpacing/>
    </w:pPr>
    <w:rPr>
      <w:sz w:val="52"/>
      <w:szCs w:val="52"/>
    </w:rPr>
  </w:style>
  <w:style w:type="paragraph" w:styleId="a4">
    <w:name w:val="Subtitle"/>
    <w:basedOn w:val="10"/>
    <w:next w:val="10"/>
    <w:rsid w:val="003556E4"/>
    <w:pPr>
      <w:keepNext/>
      <w:keepLines/>
      <w:spacing w:after="320"/>
      <w:contextualSpacing/>
    </w:pPr>
    <w:rPr>
      <w:color w:val="666666"/>
      <w:sz w:val="30"/>
      <w:szCs w:val="30"/>
    </w:rPr>
  </w:style>
  <w:style w:type="table" w:customStyle="1" w:styleId="a5">
    <w:basedOn w:val="TableNormal"/>
    <w:rsid w:val="003556E4"/>
    <w:tblPr>
      <w:tblStyleRowBandSize w:val="1"/>
      <w:tblStyleColBandSize w:val="1"/>
      <w:tblCellMar>
        <w:top w:w="0" w:type="dxa"/>
        <w:left w:w="0" w:type="dxa"/>
        <w:bottom w:w="0" w:type="dxa"/>
        <w:right w:w="0" w:type="dxa"/>
      </w:tblCellMar>
    </w:tblPr>
  </w:style>
  <w:style w:type="table" w:customStyle="1" w:styleId="a6">
    <w:basedOn w:val="TableNormal"/>
    <w:rsid w:val="003556E4"/>
    <w:tblPr>
      <w:tblStyleRowBandSize w:val="1"/>
      <w:tblStyleColBandSize w:val="1"/>
      <w:tblCellMar>
        <w:top w:w="0" w:type="dxa"/>
        <w:left w:w="0" w:type="dxa"/>
        <w:bottom w:w="0" w:type="dxa"/>
        <w:right w:w="0" w:type="dxa"/>
      </w:tblCellMar>
    </w:tblPr>
  </w:style>
  <w:style w:type="paragraph" w:styleId="a7">
    <w:name w:val="Balloon Text"/>
    <w:basedOn w:val="a"/>
    <w:link w:val="a8"/>
    <w:uiPriority w:val="99"/>
    <w:semiHidden/>
    <w:unhideWhenUsed/>
    <w:rsid w:val="008062E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62EE"/>
    <w:rPr>
      <w:rFonts w:ascii="Tahoma" w:hAnsi="Tahoma" w:cs="Tahoma"/>
      <w:sz w:val="16"/>
      <w:szCs w:val="16"/>
    </w:rPr>
  </w:style>
  <w:style w:type="paragraph" w:styleId="a9">
    <w:name w:val="No Spacing"/>
    <w:uiPriority w:val="1"/>
    <w:qFormat/>
    <w:rsid w:val="00E10342"/>
    <w:pPr>
      <w:spacing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64"/>
    <w:pPr>
      <w:jc w:val="both"/>
    </w:pPr>
    <w:rPr>
      <w:rFonts w:ascii="Times New Roman" w:hAnsi="Times New Roman"/>
      <w:sz w:val="24"/>
    </w:rPr>
  </w:style>
  <w:style w:type="paragraph" w:styleId="1">
    <w:name w:val="heading 1"/>
    <w:basedOn w:val="10"/>
    <w:next w:val="10"/>
    <w:rsid w:val="003556E4"/>
    <w:pPr>
      <w:keepNext/>
      <w:keepLines/>
      <w:spacing w:before="400" w:after="120"/>
      <w:contextualSpacing/>
      <w:outlineLvl w:val="0"/>
    </w:pPr>
    <w:rPr>
      <w:sz w:val="40"/>
      <w:szCs w:val="40"/>
    </w:rPr>
  </w:style>
  <w:style w:type="paragraph" w:styleId="2">
    <w:name w:val="heading 2"/>
    <w:basedOn w:val="10"/>
    <w:next w:val="10"/>
    <w:rsid w:val="003556E4"/>
    <w:pPr>
      <w:keepNext/>
      <w:keepLines/>
      <w:spacing w:before="360" w:after="120"/>
      <w:contextualSpacing/>
      <w:outlineLvl w:val="1"/>
    </w:pPr>
    <w:rPr>
      <w:sz w:val="32"/>
      <w:szCs w:val="32"/>
    </w:rPr>
  </w:style>
  <w:style w:type="paragraph" w:styleId="3">
    <w:name w:val="heading 3"/>
    <w:basedOn w:val="10"/>
    <w:next w:val="10"/>
    <w:rsid w:val="003556E4"/>
    <w:pPr>
      <w:keepNext/>
      <w:keepLines/>
      <w:spacing w:before="320" w:after="80"/>
      <w:contextualSpacing/>
      <w:outlineLvl w:val="2"/>
    </w:pPr>
    <w:rPr>
      <w:color w:val="434343"/>
      <w:sz w:val="28"/>
      <w:szCs w:val="28"/>
    </w:rPr>
  </w:style>
  <w:style w:type="paragraph" w:styleId="4">
    <w:name w:val="heading 4"/>
    <w:basedOn w:val="10"/>
    <w:next w:val="10"/>
    <w:rsid w:val="003556E4"/>
    <w:pPr>
      <w:keepNext/>
      <w:keepLines/>
      <w:spacing w:before="280" w:after="80"/>
      <w:contextualSpacing/>
      <w:outlineLvl w:val="3"/>
    </w:pPr>
    <w:rPr>
      <w:color w:val="666666"/>
    </w:rPr>
  </w:style>
  <w:style w:type="paragraph" w:styleId="5">
    <w:name w:val="heading 5"/>
    <w:basedOn w:val="10"/>
    <w:next w:val="10"/>
    <w:rsid w:val="003556E4"/>
    <w:pPr>
      <w:keepNext/>
      <w:keepLines/>
      <w:spacing w:before="240" w:after="80"/>
      <w:contextualSpacing/>
      <w:outlineLvl w:val="4"/>
    </w:pPr>
    <w:rPr>
      <w:color w:val="666666"/>
    </w:rPr>
  </w:style>
  <w:style w:type="paragraph" w:styleId="6">
    <w:name w:val="heading 6"/>
    <w:basedOn w:val="10"/>
    <w:next w:val="10"/>
    <w:rsid w:val="003556E4"/>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autoRedefine/>
    <w:rsid w:val="00432837"/>
    <w:pPr>
      <w:spacing w:line="240" w:lineRule="auto"/>
      <w:ind w:right="101"/>
    </w:pPr>
    <w:rPr>
      <w:rFonts w:ascii="Times New Roman" w:eastAsia="Times New Roman" w:hAnsi="Times New Roman" w:cs="Times New Roman"/>
      <w:sz w:val="24"/>
      <w:szCs w:val="24"/>
    </w:rPr>
  </w:style>
  <w:style w:type="table" w:customStyle="1" w:styleId="TableNormal">
    <w:name w:val="Table Normal"/>
    <w:rsid w:val="003556E4"/>
    <w:tblPr>
      <w:tblCellMar>
        <w:top w:w="0" w:type="dxa"/>
        <w:left w:w="0" w:type="dxa"/>
        <w:bottom w:w="0" w:type="dxa"/>
        <w:right w:w="0" w:type="dxa"/>
      </w:tblCellMar>
    </w:tblPr>
  </w:style>
  <w:style w:type="paragraph" w:styleId="a3">
    <w:name w:val="Title"/>
    <w:basedOn w:val="10"/>
    <w:next w:val="10"/>
    <w:rsid w:val="003556E4"/>
    <w:pPr>
      <w:keepNext/>
      <w:keepLines/>
      <w:spacing w:after="60"/>
      <w:contextualSpacing/>
    </w:pPr>
    <w:rPr>
      <w:sz w:val="52"/>
      <w:szCs w:val="52"/>
    </w:rPr>
  </w:style>
  <w:style w:type="paragraph" w:styleId="a4">
    <w:name w:val="Subtitle"/>
    <w:basedOn w:val="10"/>
    <w:next w:val="10"/>
    <w:rsid w:val="003556E4"/>
    <w:pPr>
      <w:keepNext/>
      <w:keepLines/>
      <w:spacing w:after="320"/>
      <w:contextualSpacing/>
    </w:pPr>
    <w:rPr>
      <w:color w:val="666666"/>
      <w:sz w:val="30"/>
      <w:szCs w:val="30"/>
    </w:rPr>
  </w:style>
  <w:style w:type="table" w:customStyle="1" w:styleId="a5">
    <w:basedOn w:val="TableNormal"/>
    <w:rsid w:val="003556E4"/>
    <w:tblPr>
      <w:tblStyleRowBandSize w:val="1"/>
      <w:tblStyleColBandSize w:val="1"/>
      <w:tblCellMar>
        <w:top w:w="0" w:type="dxa"/>
        <w:left w:w="0" w:type="dxa"/>
        <w:bottom w:w="0" w:type="dxa"/>
        <w:right w:w="0" w:type="dxa"/>
      </w:tblCellMar>
    </w:tblPr>
  </w:style>
  <w:style w:type="table" w:customStyle="1" w:styleId="a6">
    <w:basedOn w:val="TableNormal"/>
    <w:rsid w:val="003556E4"/>
    <w:tblPr>
      <w:tblStyleRowBandSize w:val="1"/>
      <w:tblStyleColBandSize w:val="1"/>
      <w:tblCellMar>
        <w:top w:w="0" w:type="dxa"/>
        <w:left w:w="0" w:type="dxa"/>
        <w:bottom w:w="0" w:type="dxa"/>
        <w:right w:w="0" w:type="dxa"/>
      </w:tblCellMar>
    </w:tblPr>
  </w:style>
  <w:style w:type="paragraph" w:styleId="a7">
    <w:name w:val="Balloon Text"/>
    <w:basedOn w:val="a"/>
    <w:link w:val="a8"/>
    <w:uiPriority w:val="99"/>
    <w:semiHidden/>
    <w:unhideWhenUsed/>
    <w:rsid w:val="008062E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62EE"/>
    <w:rPr>
      <w:rFonts w:ascii="Tahoma" w:hAnsi="Tahoma" w:cs="Tahoma"/>
      <w:sz w:val="16"/>
      <w:szCs w:val="16"/>
    </w:rPr>
  </w:style>
  <w:style w:type="paragraph" w:styleId="a9">
    <w:name w:val="No Spacing"/>
    <w:uiPriority w:val="1"/>
    <w:qFormat/>
    <w:rsid w:val="00E10342"/>
    <w:pPr>
      <w:spacing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0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7;&#1088;&#1086;&#1077;&#1082;&#1090;%20&#1089;&#1077;&#1089;&#1110;&#1111;%20%20%20-%2015%20-%208%20-%20&#1054;&#1058;&#1043;\&#1053;&#1045;&#1055;&#1056;&#1054;&#1042;&#1030;&#1056;&#1045;&#1053;&#1030;\25.10.2021\&#1064;&#1040;&#1041;&#1051;&#1054;&#1053;%20&#1056;&#1030;&#1064;&#1045;&#1053;&#1053;&#10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РІШЕННЯ.dotx</Template>
  <TotalTime>10</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Natali</cp:lastModifiedBy>
  <cp:revision>3</cp:revision>
  <cp:lastPrinted>2021-11-22T13:03:00Z</cp:lastPrinted>
  <dcterms:created xsi:type="dcterms:W3CDTF">2021-10-25T10:32:00Z</dcterms:created>
  <dcterms:modified xsi:type="dcterms:W3CDTF">2021-11-22T13:03:00Z</dcterms:modified>
</cp:coreProperties>
</file>