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CA25C8">
              <w:rPr>
                <w:sz w:val="20"/>
                <w:szCs w:val="20"/>
              </w:rPr>
              <w:t>Петрівський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F42A92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ДЕВ’ЯТА</w:t>
            </w:r>
            <w:r>
              <w:rPr>
                <w:sz w:val="28"/>
                <w:szCs w:val="28"/>
              </w:rPr>
              <w:t xml:space="preserve">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RPr="00F42A92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F42A92" w:rsidRDefault="008062EE" w:rsidP="008062EE">
            <w:pPr>
              <w:pStyle w:val="10"/>
              <w:rPr>
                <w:sz w:val="23"/>
                <w:szCs w:val="23"/>
              </w:rPr>
            </w:pPr>
            <w:r w:rsidRPr="00F42A92">
              <w:rPr>
                <w:sz w:val="23"/>
                <w:szCs w:val="23"/>
              </w:rP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F42A92" w:rsidRDefault="00F42A92" w:rsidP="005C4F4B">
            <w:pPr>
              <w:pStyle w:val="10"/>
              <w:rPr>
                <w:sz w:val="23"/>
                <w:szCs w:val="23"/>
              </w:rPr>
            </w:pPr>
            <w:r w:rsidRPr="00F42A92">
              <w:rPr>
                <w:sz w:val="23"/>
                <w:szCs w:val="23"/>
              </w:rPr>
              <w:t>07 червня</w:t>
            </w:r>
            <w:r w:rsidR="008062EE" w:rsidRPr="00F42A92">
              <w:rPr>
                <w:sz w:val="23"/>
                <w:szCs w:val="23"/>
              </w:rPr>
              <w:t xml:space="preserve"> 20</w:t>
            </w:r>
            <w:r w:rsidR="00C95F45" w:rsidRPr="00F42A92">
              <w:rPr>
                <w:sz w:val="23"/>
                <w:szCs w:val="23"/>
              </w:rPr>
              <w:t>2</w:t>
            </w:r>
            <w:r w:rsidR="005C4F4B" w:rsidRPr="00F42A92">
              <w:rPr>
                <w:sz w:val="23"/>
                <w:szCs w:val="23"/>
              </w:rPr>
              <w:t>1</w:t>
            </w:r>
            <w:r w:rsidR="008062EE" w:rsidRPr="00F42A92">
              <w:rPr>
                <w:sz w:val="23"/>
                <w:szCs w:val="23"/>
              </w:rPr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F42A92" w:rsidRDefault="008062EE" w:rsidP="008062EE">
            <w:pPr>
              <w:pStyle w:val="10"/>
              <w:rPr>
                <w:sz w:val="23"/>
                <w:szCs w:val="23"/>
              </w:rPr>
            </w:pPr>
            <w:r w:rsidRPr="00F42A9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F42A92" w:rsidRDefault="008062EE" w:rsidP="008062EE">
            <w:pPr>
              <w:pStyle w:val="10"/>
              <w:jc w:val="right"/>
              <w:rPr>
                <w:sz w:val="23"/>
                <w:szCs w:val="23"/>
              </w:rPr>
            </w:pPr>
            <w:r w:rsidRPr="00F42A92">
              <w:rPr>
                <w:sz w:val="23"/>
                <w:szCs w:val="23"/>
              </w:rP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F42A92" w:rsidRDefault="008062EE" w:rsidP="00653283">
            <w:pPr>
              <w:pStyle w:val="10"/>
              <w:rPr>
                <w:sz w:val="23"/>
                <w:szCs w:val="23"/>
              </w:rPr>
            </w:pPr>
            <w:r w:rsidRPr="00F42A92">
              <w:rPr>
                <w:sz w:val="23"/>
                <w:szCs w:val="23"/>
              </w:rPr>
              <w:t xml:space="preserve"> </w:t>
            </w:r>
            <w:r w:rsidR="00F42A92" w:rsidRPr="00F42A92">
              <w:rPr>
                <w:sz w:val="23"/>
                <w:szCs w:val="23"/>
              </w:rPr>
              <w:t>1143/8</w:t>
            </w:r>
          </w:p>
        </w:tc>
      </w:tr>
      <w:tr w:rsidR="003556E4" w:rsidRPr="00F42A92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Pr="00F42A92" w:rsidRDefault="008062EE" w:rsidP="008062EE">
            <w:pPr>
              <w:pStyle w:val="10"/>
              <w:jc w:val="center"/>
              <w:rPr>
                <w:sz w:val="23"/>
                <w:szCs w:val="23"/>
              </w:rPr>
            </w:pPr>
            <w:proofErr w:type="spellStart"/>
            <w:r w:rsidRPr="00F42A92">
              <w:rPr>
                <w:sz w:val="23"/>
                <w:szCs w:val="23"/>
              </w:rPr>
              <w:t>смт</w:t>
            </w:r>
            <w:proofErr w:type="spellEnd"/>
            <w:r w:rsidRPr="00F42A92">
              <w:rPr>
                <w:sz w:val="23"/>
                <w:szCs w:val="23"/>
              </w:rPr>
              <w:t xml:space="preserve"> Петрове</w:t>
            </w:r>
          </w:p>
        </w:tc>
      </w:tr>
    </w:tbl>
    <w:p w:rsidR="00D601A8" w:rsidRPr="00F42A92" w:rsidRDefault="00D601A8" w:rsidP="00D601A8">
      <w:pPr>
        <w:spacing w:after="0" w:line="240" w:lineRule="auto"/>
        <w:outlineLvl w:val="0"/>
        <w:rPr>
          <w:rFonts w:ascii="Times New Roman" w:hAnsi="Times New Roman"/>
          <w:b/>
          <w:sz w:val="23"/>
          <w:szCs w:val="23"/>
          <w:lang w:val="uk-UA"/>
        </w:rPr>
      </w:pPr>
      <w:bookmarkStart w:id="1" w:name="h.r9t4piv2fh37" w:colFirst="0" w:colLast="0"/>
      <w:bookmarkEnd w:id="1"/>
      <w:r w:rsidRPr="00F42A92">
        <w:rPr>
          <w:rFonts w:ascii="Times New Roman" w:hAnsi="Times New Roman"/>
          <w:b/>
          <w:sz w:val="23"/>
          <w:szCs w:val="23"/>
          <w:lang w:val="uk-UA"/>
        </w:rPr>
        <w:t>Про затвердження технічної документації</w:t>
      </w:r>
    </w:p>
    <w:p w:rsidR="00D601A8" w:rsidRPr="00F42A92" w:rsidRDefault="00D601A8" w:rsidP="00D601A8">
      <w:pPr>
        <w:spacing w:after="0" w:line="240" w:lineRule="auto"/>
        <w:outlineLvl w:val="0"/>
        <w:rPr>
          <w:rFonts w:ascii="Times New Roman" w:hAnsi="Times New Roman"/>
          <w:b/>
          <w:sz w:val="23"/>
          <w:szCs w:val="23"/>
          <w:lang w:val="uk-UA"/>
        </w:rPr>
      </w:pPr>
      <w:r w:rsidRPr="00F42A92">
        <w:rPr>
          <w:rFonts w:ascii="Times New Roman" w:hAnsi="Times New Roman"/>
          <w:b/>
          <w:sz w:val="23"/>
          <w:szCs w:val="23"/>
          <w:lang w:val="uk-UA"/>
        </w:rPr>
        <w:t xml:space="preserve">із землеустрою та передачу у приватну </w:t>
      </w:r>
    </w:p>
    <w:p w:rsidR="00D601A8" w:rsidRPr="00F42A92" w:rsidRDefault="00D601A8" w:rsidP="00D601A8">
      <w:pPr>
        <w:spacing w:after="0" w:line="240" w:lineRule="auto"/>
        <w:outlineLvl w:val="0"/>
        <w:rPr>
          <w:rFonts w:ascii="Times New Roman" w:hAnsi="Times New Roman"/>
          <w:b/>
          <w:sz w:val="23"/>
          <w:szCs w:val="23"/>
          <w:lang w:val="uk-UA"/>
        </w:rPr>
      </w:pPr>
      <w:r w:rsidRPr="00F42A92">
        <w:rPr>
          <w:rFonts w:ascii="Times New Roman" w:hAnsi="Times New Roman"/>
          <w:b/>
          <w:sz w:val="23"/>
          <w:szCs w:val="23"/>
          <w:lang w:val="uk-UA"/>
        </w:rPr>
        <w:t xml:space="preserve">власність земельної ділянки громадянам </w:t>
      </w:r>
    </w:p>
    <w:p w:rsidR="00D601A8" w:rsidRPr="00F42A92" w:rsidRDefault="00D601A8" w:rsidP="00D601A8">
      <w:pPr>
        <w:spacing w:after="0" w:line="240" w:lineRule="auto"/>
        <w:rPr>
          <w:rFonts w:ascii="Times New Roman" w:hAnsi="Times New Roman"/>
          <w:b/>
          <w:sz w:val="23"/>
          <w:szCs w:val="23"/>
          <w:lang w:val="uk-UA"/>
        </w:rPr>
      </w:pPr>
      <w:proofErr w:type="spellStart"/>
      <w:r w:rsidRPr="00F42A92">
        <w:rPr>
          <w:rFonts w:ascii="Times New Roman" w:hAnsi="Times New Roman"/>
          <w:b/>
          <w:sz w:val="23"/>
          <w:szCs w:val="23"/>
          <w:lang w:val="uk-UA"/>
        </w:rPr>
        <w:t>Лісогорі</w:t>
      </w:r>
      <w:proofErr w:type="spellEnd"/>
      <w:r w:rsidRPr="00F42A92">
        <w:rPr>
          <w:rFonts w:ascii="Times New Roman" w:hAnsi="Times New Roman"/>
          <w:b/>
          <w:sz w:val="23"/>
          <w:szCs w:val="23"/>
          <w:lang w:val="uk-UA"/>
        </w:rPr>
        <w:t xml:space="preserve"> Наталії Іллівні та </w:t>
      </w:r>
      <w:proofErr w:type="spellStart"/>
      <w:r w:rsidRPr="00F42A92">
        <w:rPr>
          <w:rFonts w:ascii="Times New Roman" w:hAnsi="Times New Roman"/>
          <w:b/>
          <w:sz w:val="23"/>
          <w:szCs w:val="23"/>
          <w:lang w:val="uk-UA"/>
        </w:rPr>
        <w:t>Садурській</w:t>
      </w:r>
      <w:proofErr w:type="spellEnd"/>
      <w:r w:rsidRPr="00F42A92">
        <w:rPr>
          <w:rFonts w:ascii="Times New Roman" w:hAnsi="Times New Roman"/>
          <w:b/>
          <w:sz w:val="23"/>
          <w:szCs w:val="23"/>
          <w:lang w:val="uk-UA"/>
        </w:rPr>
        <w:t xml:space="preserve"> Ганні Олександрівні</w:t>
      </w:r>
    </w:p>
    <w:p w:rsidR="00D601A8" w:rsidRPr="00F42A92" w:rsidRDefault="00D601A8" w:rsidP="00D601A8">
      <w:pPr>
        <w:spacing w:after="0" w:line="240" w:lineRule="auto"/>
        <w:rPr>
          <w:rFonts w:ascii="Times New Roman" w:hAnsi="Times New Roman"/>
          <w:b/>
          <w:sz w:val="23"/>
          <w:szCs w:val="23"/>
          <w:lang w:val="uk-UA"/>
        </w:rPr>
      </w:pPr>
    </w:p>
    <w:p w:rsidR="00D601A8" w:rsidRDefault="00D601A8" w:rsidP="00F42A92">
      <w:pPr>
        <w:spacing w:after="0" w:line="240" w:lineRule="auto"/>
        <w:ind w:firstLine="851"/>
        <w:jc w:val="both"/>
        <w:rPr>
          <w:rFonts w:ascii="Times New Roman" w:eastAsia="MS Mincho" w:hAnsi="Times New Roman"/>
          <w:sz w:val="23"/>
          <w:szCs w:val="23"/>
          <w:lang w:val="uk-UA" w:eastAsia="ru-RU"/>
        </w:rPr>
      </w:pPr>
      <w:r w:rsidRPr="00F42A92">
        <w:rPr>
          <w:rFonts w:ascii="Times New Roman" w:hAnsi="Times New Roman"/>
          <w:sz w:val="23"/>
          <w:szCs w:val="23"/>
          <w:lang w:val="uk-UA"/>
        </w:rPr>
        <w:t xml:space="preserve">Розглянувши пропозицію </w:t>
      </w:r>
      <w:proofErr w:type="spellStart"/>
      <w:r w:rsidRPr="00F42A92">
        <w:rPr>
          <w:rFonts w:ascii="Times New Roman" w:hAnsi="Times New Roman"/>
          <w:sz w:val="23"/>
          <w:szCs w:val="23"/>
          <w:lang w:val="uk-UA"/>
        </w:rPr>
        <w:t>Петрівського</w:t>
      </w:r>
      <w:proofErr w:type="spellEnd"/>
      <w:r w:rsidRPr="00F42A92">
        <w:rPr>
          <w:rFonts w:ascii="Times New Roman" w:hAnsi="Times New Roman"/>
          <w:sz w:val="23"/>
          <w:szCs w:val="23"/>
          <w:lang w:val="uk-UA"/>
        </w:rPr>
        <w:t xml:space="preserve"> сел</w:t>
      </w:r>
      <w:r w:rsidR="00F42A92" w:rsidRPr="00F42A92">
        <w:rPr>
          <w:rFonts w:ascii="Times New Roman" w:hAnsi="Times New Roman"/>
          <w:sz w:val="23"/>
          <w:szCs w:val="23"/>
          <w:lang w:val="uk-UA"/>
        </w:rPr>
        <w:t xml:space="preserve">ищного голови С. </w:t>
      </w:r>
      <w:proofErr w:type="spellStart"/>
      <w:r w:rsidR="00F42A92" w:rsidRPr="00F42A92">
        <w:rPr>
          <w:rFonts w:ascii="Times New Roman" w:hAnsi="Times New Roman"/>
          <w:sz w:val="23"/>
          <w:szCs w:val="23"/>
          <w:lang w:val="uk-UA"/>
        </w:rPr>
        <w:t>Тилик</w:t>
      </w:r>
      <w:proofErr w:type="spellEnd"/>
      <w:r w:rsidR="00F42A92" w:rsidRPr="00F42A92">
        <w:rPr>
          <w:rFonts w:ascii="Times New Roman" w:hAnsi="Times New Roman"/>
          <w:sz w:val="23"/>
          <w:szCs w:val="23"/>
          <w:lang w:val="uk-UA"/>
        </w:rPr>
        <w:t xml:space="preserve"> від 07 червня 2021 року № 01-17/1648/1, проект рішення селищної ради</w:t>
      </w:r>
      <w:r w:rsidR="00CA46F2" w:rsidRPr="00F42A92">
        <w:rPr>
          <w:rFonts w:ascii="Times New Roman" w:hAnsi="Times New Roman"/>
          <w:sz w:val="23"/>
          <w:szCs w:val="23"/>
          <w:lang w:val="uk-UA"/>
        </w:rPr>
        <w:t xml:space="preserve"> </w:t>
      </w:r>
      <w:r w:rsidRPr="00F42A92">
        <w:rPr>
          <w:rFonts w:ascii="Times New Roman" w:hAnsi="Times New Roman"/>
          <w:sz w:val="23"/>
          <w:szCs w:val="23"/>
          <w:lang w:val="uk-UA"/>
        </w:rPr>
        <w:t xml:space="preserve">«Про затвердження технічної документації із землеустрою та передачу у приватну власність земельної ділянки громадянам </w:t>
      </w:r>
      <w:proofErr w:type="spellStart"/>
      <w:r w:rsidRPr="00F42A92">
        <w:rPr>
          <w:rFonts w:ascii="Times New Roman" w:hAnsi="Times New Roman"/>
          <w:sz w:val="23"/>
          <w:szCs w:val="23"/>
          <w:lang w:val="uk-UA"/>
        </w:rPr>
        <w:t>Лісогорі</w:t>
      </w:r>
      <w:proofErr w:type="spellEnd"/>
      <w:r w:rsidRPr="00F42A92">
        <w:rPr>
          <w:rFonts w:ascii="Times New Roman" w:hAnsi="Times New Roman"/>
          <w:sz w:val="23"/>
          <w:szCs w:val="23"/>
          <w:lang w:val="uk-UA"/>
        </w:rPr>
        <w:t xml:space="preserve"> Наталії Іллівні та </w:t>
      </w:r>
      <w:proofErr w:type="spellStart"/>
      <w:r w:rsidRPr="00F42A92">
        <w:rPr>
          <w:rFonts w:ascii="Times New Roman" w:hAnsi="Times New Roman"/>
          <w:sz w:val="23"/>
          <w:szCs w:val="23"/>
          <w:lang w:val="uk-UA"/>
        </w:rPr>
        <w:t>Садурській</w:t>
      </w:r>
      <w:proofErr w:type="spellEnd"/>
      <w:r w:rsidRPr="00F42A92">
        <w:rPr>
          <w:rFonts w:ascii="Times New Roman" w:hAnsi="Times New Roman"/>
          <w:sz w:val="23"/>
          <w:szCs w:val="23"/>
          <w:lang w:val="uk-UA"/>
        </w:rPr>
        <w:t xml:space="preserve"> Ганні Олександрівні», </w:t>
      </w:r>
      <w:r w:rsidR="00CA46F2" w:rsidRPr="00F42A92">
        <w:rPr>
          <w:rFonts w:ascii="Times New Roman" w:hAnsi="Times New Roman"/>
          <w:sz w:val="23"/>
          <w:szCs w:val="23"/>
          <w:lang w:val="uk-UA"/>
        </w:rPr>
        <w:t>оприлюднений 21.05</w:t>
      </w:r>
      <w:r w:rsidRPr="00F42A92">
        <w:rPr>
          <w:rFonts w:ascii="Times New Roman" w:hAnsi="Times New Roman"/>
          <w:sz w:val="23"/>
          <w:szCs w:val="23"/>
          <w:lang w:val="uk-UA"/>
        </w:rPr>
        <w:t xml:space="preserve">.2021 року, відповідно до статті 26 Закону України «Про місцеве самоврядування в Україні», статей </w:t>
      </w:r>
      <w:r w:rsidR="00F42A92" w:rsidRPr="00F42A92">
        <w:rPr>
          <w:rFonts w:ascii="Times New Roman" w:hAnsi="Times New Roman"/>
          <w:sz w:val="23"/>
          <w:szCs w:val="23"/>
          <w:lang w:val="uk-UA"/>
        </w:rPr>
        <w:br/>
      </w:r>
      <w:r w:rsidRPr="00F42A92">
        <w:rPr>
          <w:rFonts w:ascii="Times New Roman" w:hAnsi="Times New Roman"/>
          <w:sz w:val="23"/>
          <w:szCs w:val="23"/>
          <w:lang w:val="uk-UA"/>
        </w:rPr>
        <w:t xml:space="preserve">12, 118, 121, 122 Земельного кодексу України, </w:t>
      </w:r>
      <w:r w:rsidRPr="00F42A92">
        <w:rPr>
          <w:rFonts w:ascii="Times New Roman" w:eastAsia="MS Mincho" w:hAnsi="Times New Roman"/>
          <w:sz w:val="23"/>
          <w:szCs w:val="23"/>
          <w:lang w:val="uk-UA" w:eastAsia="ru-RU"/>
        </w:rPr>
        <w:t>на підставі висновків та рекомендацій постійної комісії селищної ради з питань земельних відносин, архітектури, міс</w:t>
      </w:r>
      <w:bookmarkStart w:id="2" w:name="_GoBack"/>
      <w:bookmarkEnd w:id="2"/>
      <w:r w:rsidRPr="00F42A92">
        <w:rPr>
          <w:rFonts w:ascii="Times New Roman" w:eastAsia="MS Mincho" w:hAnsi="Times New Roman"/>
          <w:sz w:val="23"/>
          <w:szCs w:val="23"/>
          <w:lang w:val="uk-UA" w:eastAsia="ru-RU"/>
        </w:rPr>
        <w:t>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F42A92" w:rsidRPr="00F42A92">
        <w:rPr>
          <w:rFonts w:ascii="Times New Roman" w:eastAsia="MS Mincho" w:hAnsi="Times New Roman"/>
          <w:sz w:val="23"/>
          <w:szCs w:val="23"/>
          <w:lang w:val="uk-UA" w:eastAsia="ru-RU"/>
        </w:rPr>
        <w:t xml:space="preserve">ації майна, житла, землі від 07 червня 2021 року № 974, </w:t>
      </w:r>
      <w:r w:rsidRPr="00F42A92">
        <w:rPr>
          <w:rFonts w:ascii="Times New Roman" w:eastAsia="MS Mincho" w:hAnsi="Times New Roman"/>
          <w:sz w:val="23"/>
          <w:szCs w:val="23"/>
          <w:lang w:val="uk-UA" w:eastAsia="ru-RU"/>
        </w:rPr>
        <w:t>селищна рада</w:t>
      </w:r>
    </w:p>
    <w:p w:rsidR="00F42A92" w:rsidRDefault="00F42A92" w:rsidP="00F42A92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601A8" w:rsidRDefault="00F42A92" w:rsidP="00F42A92">
      <w:pPr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</w:t>
      </w:r>
      <w:r w:rsidR="00D601A8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D601A8" w:rsidRDefault="00D601A8" w:rsidP="00D601A8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601A8" w:rsidRPr="00F42A92" w:rsidRDefault="00F42A92" w:rsidP="00F42A9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F42A92">
        <w:rPr>
          <w:rFonts w:ascii="Times New Roman" w:hAnsi="Times New Roman"/>
          <w:sz w:val="23"/>
          <w:szCs w:val="23"/>
          <w:lang w:val="uk-UA"/>
        </w:rPr>
        <w:t>1.</w:t>
      </w:r>
      <w:r w:rsidRPr="00F42A92">
        <w:rPr>
          <w:rFonts w:ascii="Times New Roman" w:hAnsi="Times New Roman"/>
          <w:sz w:val="23"/>
          <w:szCs w:val="23"/>
          <w:lang w:val="uk-UA"/>
        </w:rPr>
        <w:tab/>
        <w:t xml:space="preserve"> Затвердити </w:t>
      </w:r>
      <w:r w:rsidR="00D601A8" w:rsidRPr="00F42A92">
        <w:rPr>
          <w:rFonts w:ascii="Times New Roman" w:hAnsi="Times New Roman"/>
          <w:sz w:val="23"/>
          <w:szCs w:val="23"/>
          <w:lang w:val="uk-UA"/>
        </w:rPr>
        <w:t>технічну документацію із землеустрою щодо встановлення (відновлення) меж земельної ділянки</w:t>
      </w:r>
      <w:r>
        <w:rPr>
          <w:rFonts w:ascii="Times New Roman" w:hAnsi="Times New Roman"/>
          <w:sz w:val="23"/>
          <w:szCs w:val="23"/>
          <w:lang w:val="uk-UA"/>
        </w:rPr>
        <w:t xml:space="preserve"> в натурі (на місцевості)</w:t>
      </w:r>
      <w:r w:rsidRPr="00F42A92">
        <w:rPr>
          <w:rFonts w:ascii="Times New Roman" w:hAnsi="Times New Roman"/>
          <w:sz w:val="23"/>
          <w:szCs w:val="23"/>
          <w:lang w:val="uk-UA"/>
        </w:rPr>
        <w:t xml:space="preserve"> гр. </w:t>
      </w:r>
      <w:proofErr w:type="spellStart"/>
      <w:r w:rsidR="00D601A8" w:rsidRPr="00F42A92">
        <w:rPr>
          <w:rFonts w:ascii="Times New Roman" w:hAnsi="Times New Roman"/>
          <w:sz w:val="23"/>
          <w:szCs w:val="23"/>
          <w:lang w:val="uk-UA"/>
        </w:rPr>
        <w:t>Лісогорі</w:t>
      </w:r>
      <w:proofErr w:type="spellEnd"/>
      <w:r w:rsidR="00D601A8" w:rsidRPr="00F42A92">
        <w:rPr>
          <w:rFonts w:ascii="Times New Roman" w:hAnsi="Times New Roman"/>
          <w:sz w:val="23"/>
          <w:szCs w:val="23"/>
          <w:lang w:val="uk-UA"/>
        </w:rPr>
        <w:t xml:space="preserve"> Наталії Іллівні та гр. </w:t>
      </w:r>
      <w:proofErr w:type="spellStart"/>
      <w:r w:rsidR="00D601A8" w:rsidRPr="00F42A92">
        <w:rPr>
          <w:rFonts w:ascii="Times New Roman" w:hAnsi="Times New Roman"/>
          <w:sz w:val="23"/>
          <w:szCs w:val="23"/>
          <w:lang w:val="uk-UA"/>
        </w:rPr>
        <w:t>Садурській</w:t>
      </w:r>
      <w:proofErr w:type="spellEnd"/>
      <w:r w:rsidR="00D601A8" w:rsidRPr="00F42A92">
        <w:rPr>
          <w:rFonts w:ascii="Times New Roman" w:hAnsi="Times New Roman"/>
          <w:sz w:val="23"/>
          <w:szCs w:val="23"/>
          <w:lang w:val="uk-UA"/>
        </w:rPr>
        <w:t xml:space="preserve"> Ганні Олександрівні</w:t>
      </w:r>
      <w:r w:rsidR="00D601A8" w:rsidRPr="00F42A92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r w:rsidR="00D601A8" w:rsidRPr="00F42A92">
        <w:rPr>
          <w:rFonts w:ascii="Times New Roman" w:hAnsi="Times New Roman"/>
          <w:sz w:val="23"/>
          <w:szCs w:val="23"/>
          <w:lang w:val="uk-UA"/>
        </w:rPr>
        <w:t xml:space="preserve">для будівництва і обслуговування жилого будинку, господарських будівель і споруд (присадибна ділянка) в межах с. Козацьке по вул. Молодіжній, 59, на території Козацької сільської ради </w:t>
      </w:r>
      <w:proofErr w:type="spellStart"/>
      <w:r w:rsidR="00D601A8" w:rsidRPr="00F42A92">
        <w:rPr>
          <w:rFonts w:ascii="Times New Roman" w:hAnsi="Times New Roman"/>
          <w:sz w:val="23"/>
          <w:szCs w:val="23"/>
          <w:lang w:val="uk-UA"/>
        </w:rPr>
        <w:t>Петрівського</w:t>
      </w:r>
      <w:proofErr w:type="spellEnd"/>
      <w:r w:rsidR="00D601A8" w:rsidRPr="00F42A92">
        <w:rPr>
          <w:rFonts w:ascii="Times New Roman" w:hAnsi="Times New Roman"/>
          <w:sz w:val="23"/>
          <w:szCs w:val="23"/>
          <w:lang w:val="uk-UA"/>
        </w:rPr>
        <w:t xml:space="preserve"> району Кіровоградської області.</w:t>
      </w:r>
    </w:p>
    <w:p w:rsidR="00D601A8" w:rsidRPr="00F42A92" w:rsidRDefault="00D601A8" w:rsidP="00F42A92">
      <w:pPr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  <w:lang w:val="uk-UA"/>
        </w:rPr>
      </w:pPr>
      <w:r w:rsidRPr="00F42A92">
        <w:rPr>
          <w:rFonts w:ascii="Times New Roman" w:hAnsi="Times New Roman"/>
          <w:sz w:val="23"/>
          <w:szCs w:val="23"/>
          <w:lang w:val="uk-UA"/>
        </w:rPr>
        <w:t>2. Передати у приватну власність земельну ділянку громадянам</w:t>
      </w:r>
      <w:r w:rsidRPr="00F42A92">
        <w:rPr>
          <w:sz w:val="23"/>
          <w:szCs w:val="23"/>
          <w:lang w:val="uk-UA"/>
        </w:rPr>
        <w:t xml:space="preserve"> </w:t>
      </w:r>
      <w:proofErr w:type="spellStart"/>
      <w:r w:rsidRPr="00F42A92">
        <w:rPr>
          <w:rFonts w:ascii="Times New Roman" w:hAnsi="Times New Roman"/>
          <w:sz w:val="23"/>
          <w:szCs w:val="23"/>
          <w:lang w:val="uk-UA"/>
        </w:rPr>
        <w:t>Лісогорі</w:t>
      </w:r>
      <w:proofErr w:type="spellEnd"/>
      <w:r w:rsidRPr="00F42A92">
        <w:rPr>
          <w:rFonts w:ascii="Times New Roman" w:hAnsi="Times New Roman"/>
          <w:sz w:val="23"/>
          <w:szCs w:val="23"/>
          <w:lang w:val="uk-UA"/>
        </w:rPr>
        <w:t xml:space="preserve"> Наталії Іллівні та </w:t>
      </w:r>
      <w:proofErr w:type="spellStart"/>
      <w:r w:rsidRPr="00F42A92">
        <w:rPr>
          <w:rFonts w:ascii="Times New Roman" w:hAnsi="Times New Roman"/>
          <w:sz w:val="23"/>
          <w:szCs w:val="23"/>
          <w:lang w:val="uk-UA"/>
        </w:rPr>
        <w:t>Садурській</w:t>
      </w:r>
      <w:proofErr w:type="spellEnd"/>
      <w:r w:rsidRPr="00F42A92">
        <w:rPr>
          <w:rFonts w:ascii="Times New Roman" w:hAnsi="Times New Roman"/>
          <w:sz w:val="23"/>
          <w:szCs w:val="23"/>
          <w:lang w:val="uk-UA"/>
        </w:rPr>
        <w:t xml:space="preserve"> Ганні Олександрівні </w:t>
      </w:r>
      <w:r w:rsidRPr="00F42A92">
        <w:rPr>
          <w:rFonts w:ascii="Times New Roman" w:eastAsia="MS Mincho" w:hAnsi="Times New Roman"/>
          <w:sz w:val="23"/>
          <w:szCs w:val="23"/>
          <w:lang w:val="uk-UA" w:eastAsia="ru-RU"/>
        </w:rPr>
        <w:t>з</w:t>
      </w:r>
      <w:r w:rsidRPr="00F42A92">
        <w:rPr>
          <w:rFonts w:ascii="Times New Roman" w:hAnsi="Times New Roman"/>
          <w:sz w:val="23"/>
          <w:szCs w:val="23"/>
          <w:lang w:val="uk-UA"/>
        </w:rPr>
        <w:t xml:space="preserve">а адресою: вул. </w:t>
      </w:r>
      <w:r w:rsidR="00F42A92" w:rsidRPr="00F42A92">
        <w:rPr>
          <w:rFonts w:ascii="Times New Roman" w:hAnsi="Times New Roman"/>
          <w:sz w:val="23"/>
          <w:szCs w:val="23"/>
          <w:lang w:val="uk-UA"/>
        </w:rPr>
        <w:t>Молодіжна</w:t>
      </w:r>
      <w:r w:rsidRPr="00F42A92">
        <w:rPr>
          <w:rFonts w:ascii="Times New Roman" w:hAnsi="Times New Roman"/>
          <w:sz w:val="23"/>
          <w:szCs w:val="23"/>
          <w:lang w:val="uk-UA"/>
        </w:rPr>
        <w:t>, 59, село Козацьке, загальною площею 0,2500 га,</w:t>
      </w:r>
      <w:r w:rsidRPr="00F42A92">
        <w:rPr>
          <w:rFonts w:ascii="Times New Roman" w:eastAsia="MS Mincho" w:hAnsi="Times New Roman"/>
          <w:sz w:val="23"/>
          <w:szCs w:val="23"/>
          <w:lang w:val="uk-UA" w:eastAsia="ru-RU"/>
        </w:rPr>
        <w:t xml:space="preserve"> у тому числі: 0,2500 га –</w:t>
      </w:r>
      <w:r w:rsidRPr="00F42A92">
        <w:rPr>
          <w:rFonts w:ascii="Times New Roman" w:hAnsi="Times New Roman"/>
          <w:sz w:val="23"/>
          <w:szCs w:val="23"/>
          <w:lang w:val="uk-UA"/>
        </w:rPr>
        <w:t xml:space="preserve"> для будівництва та обслуговування житлового будинку, господарських будівель та споруд (присадибна ділянка) код КВЦПЗ 02.01, кадастровий номер земельної ділянки 3524984800:51:000:0019</w:t>
      </w:r>
      <w:r w:rsidR="00F42A92" w:rsidRPr="00F42A92">
        <w:rPr>
          <w:rFonts w:ascii="Times New Roman" w:hAnsi="Times New Roman"/>
          <w:sz w:val="23"/>
          <w:szCs w:val="23"/>
          <w:lang w:val="uk-UA"/>
        </w:rPr>
        <w:t xml:space="preserve">, із земель житлової та </w:t>
      </w:r>
      <w:r w:rsidRPr="00F42A92">
        <w:rPr>
          <w:rFonts w:ascii="Times New Roman" w:hAnsi="Times New Roman"/>
          <w:sz w:val="23"/>
          <w:szCs w:val="23"/>
          <w:lang w:val="uk-UA"/>
        </w:rPr>
        <w:t>громадської забудови комунальної власності</w:t>
      </w:r>
      <w:r w:rsidRPr="00F42A92">
        <w:rPr>
          <w:rFonts w:ascii="Times New Roman" w:eastAsia="MS Mincho" w:hAnsi="Times New Roman"/>
          <w:sz w:val="23"/>
          <w:szCs w:val="23"/>
          <w:lang w:val="uk-UA" w:eastAsia="ru-RU"/>
        </w:rPr>
        <w:t xml:space="preserve">, в межах населеного пункту, </w:t>
      </w:r>
      <w:r w:rsidRPr="00F42A92">
        <w:rPr>
          <w:rFonts w:ascii="Times New Roman" w:hAnsi="Times New Roman"/>
          <w:sz w:val="23"/>
          <w:szCs w:val="23"/>
          <w:lang w:val="uk-UA"/>
        </w:rPr>
        <w:t>на</w:t>
      </w:r>
      <w:r w:rsidR="00F42A92" w:rsidRPr="00F42A92">
        <w:rPr>
          <w:rFonts w:ascii="Times New Roman" w:hAnsi="Times New Roman"/>
          <w:sz w:val="23"/>
          <w:szCs w:val="23"/>
          <w:lang w:val="uk-UA"/>
        </w:rPr>
        <w:t xml:space="preserve"> території Петрівської селищної</w:t>
      </w:r>
      <w:r w:rsidRPr="00F42A92">
        <w:rPr>
          <w:rFonts w:ascii="Times New Roman" w:hAnsi="Times New Roman"/>
          <w:sz w:val="23"/>
          <w:szCs w:val="23"/>
          <w:lang w:val="uk-UA"/>
        </w:rPr>
        <w:t xml:space="preserve"> територіальної громади Кіровоградської області.</w:t>
      </w:r>
    </w:p>
    <w:p w:rsidR="00D601A8" w:rsidRPr="00D601A8" w:rsidRDefault="00F42A92" w:rsidP="00F42A92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F42A92">
        <w:rPr>
          <w:rFonts w:ascii="Times New Roman" w:hAnsi="Times New Roman"/>
          <w:sz w:val="23"/>
          <w:szCs w:val="23"/>
          <w:lang w:val="uk-UA"/>
        </w:rPr>
        <w:t xml:space="preserve">3. </w:t>
      </w:r>
      <w:r w:rsidR="00D601A8" w:rsidRPr="00F42A92">
        <w:rPr>
          <w:rFonts w:ascii="Times New Roman" w:hAnsi="Times New Roman"/>
          <w:sz w:val="23"/>
          <w:szCs w:val="23"/>
          <w:lang w:val="uk-UA"/>
        </w:rPr>
        <w:t>Скасувати рішення Петрівської селищної ради від 06 травня 2021 року № 611/8</w:t>
      </w:r>
      <w:r w:rsidR="00D601A8" w:rsidRPr="00F42A92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r w:rsidR="00D601A8" w:rsidRPr="00F42A92">
        <w:rPr>
          <w:rFonts w:ascii="Times New Roman" w:hAnsi="Times New Roman"/>
          <w:sz w:val="23"/>
          <w:szCs w:val="23"/>
          <w:lang w:val="uk-UA"/>
        </w:rPr>
        <w:t xml:space="preserve">«Про затвердження технічної документації із землеустрою та передачу у приватну власність земельної ділянки громадянам </w:t>
      </w:r>
      <w:proofErr w:type="spellStart"/>
      <w:r w:rsidR="00D601A8" w:rsidRPr="00F42A92">
        <w:rPr>
          <w:rFonts w:ascii="Times New Roman" w:hAnsi="Times New Roman"/>
          <w:sz w:val="23"/>
          <w:szCs w:val="23"/>
          <w:lang w:val="uk-UA"/>
        </w:rPr>
        <w:t>Лісогорській</w:t>
      </w:r>
      <w:proofErr w:type="spellEnd"/>
      <w:r w:rsidR="00D601A8" w:rsidRPr="00F42A92">
        <w:rPr>
          <w:rFonts w:ascii="Times New Roman" w:hAnsi="Times New Roman"/>
          <w:sz w:val="23"/>
          <w:szCs w:val="23"/>
          <w:lang w:val="uk-UA"/>
        </w:rPr>
        <w:t xml:space="preserve"> Наталії Іллівні та </w:t>
      </w:r>
      <w:proofErr w:type="spellStart"/>
      <w:r w:rsidR="00D601A8" w:rsidRPr="00F42A92">
        <w:rPr>
          <w:rFonts w:ascii="Times New Roman" w:hAnsi="Times New Roman"/>
          <w:sz w:val="23"/>
          <w:szCs w:val="23"/>
          <w:lang w:val="uk-UA"/>
        </w:rPr>
        <w:t>Садурській</w:t>
      </w:r>
      <w:proofErr w:type="spellEnd"/>
      <w:r w:rsidR="00D601A8" w:rsidRPr="00F42A92">
        <w:rPr>
          <w:rFonts w:ascii="Times New Roman" w:hAnsi="Times New Roman"/>
          <w:sz w:val="23"/>
          <w:szCs w:val="23"/>
          <w:lang w:val="uk-UA"/>
        </w:rPr>
        <w:t xml:space="preserve"> Ганні Олександрівні</w:t>
      </w:r>
      <w:r w:rsidR="00D601A8" w:rsidRPr="00F42A92">
        <w:rPr>
          <w:rFonts w:ascii="Times New Roman" w:hAnsi="Times New Roman"/>
          <w:b/>
          <w:sz w:val="23"/>
          <w:szCs w:val="23"/>
          <w:lang w:val="uk-UA"/>
        </w:rPr>
        <w:t>»</w:t>
      </w:r>
      <w:r w:rsidR="00D601A8" w:rsidRPr="00F42A92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>.</w:t>
      </w:r>
    </w:p>
    <w:p w:rsidR="00F42A92" w:rsidRDefault="00F42A92" w:rsidP="008062EE">
      <w:pPr>
        <w:pStyle w:val="10"/>
      </w:pPr>
    </w:p>
    <w:p w:rsidR="00F42A92" w:rsidRDefault="00F42A92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F42A92">
      <w:pgSz w:w="11909" w:h="16834" w:code="9"/>
      <w:pgMar w:top="680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FF"/>
    <w:rsid w:val="00043626"/>
    <w:rsid w:val="000A2D75"/>
    <w:rsid w:val="00145BE7"/>
    <w:rsid w:val="00236061"/>
    <w:rsid w:val="003556E4"/>
    <w:rsid w:val="00432837"/>
    <w:rsid w:val="004F7722"/>
    <w:rsid w:val="005C4F4B"/>
    <w:rsid w:val="00653283"/>
    <w:rsid w:val="006A62F6"/>
    <w:rsid w:val="008062EE"/>
    <w:rsid w:val="009201D8"/>
    <w:rsid w:val="00B5450E"/>
    <w:rsid w:val="00B926A6"/>
    <w:rsid w:val="00C95F45"/>
    <w:rsid w:val="00CA25C8"/>
    <w:rsid w:val="00CA46F2"/>
    <w:rsid w:val="00CC1E9C"/>
    <w:rsid w:val="00CC7FED"/>
    <w:rsid w:val="00D601A8"/>
    <w:rsid w:val="00E10342"/>
    <w:rsid w:val="00EB3717"/>
    <w:rsid w:val="00F42A92"/>
    <w:rsid w:val="00F84B34"/>
    <w:rsid w:val="00FB5075"/>
    <w:rsid w:val="00FE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A8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after="0" w:line="240" w:lineRule="auto"/>
      <w:jc w:val="both"/>
    </w:pPr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A8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after="0" w:line="240" w:lineRule="auto"/>
      <w:jc w:val="both"/>
    </w:pPr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9%20-%208%20-%20&#1054;&#1058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11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5</cp:revision>
  <dcterms:created xsi:type="dcterms:W3CDTF">2021-05-14T11:48:00Z</dcterms:created>
  <dcterms:modified xsi:type="dcterms:W3CDTF">2021-07-02T07:06:00Z</dcterms:modified>
</cp:coreProperties>
</file>