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6CBD" w:rsidRPr="004C6CBD" w:rsidRDefault="004C6CBD" w:rsidP="004C6CBD">
      <w:pPr>
        <w:spacing w:line="240" w:lineRule="auto"/>
        <w:ind w:left="-567" w:right="101" w:firstLine="567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  <w:lang w:val="ru-RU" w:eastAsia="ru-RU"/>
        </w:rPr>
        <w:drawing>
          <wp:inline distT="0" distB="0" distL="0" distR="0">
            <wp:extent cx="429260" cy="612140"/>
            <wp:effectExtent l="0" t="0" r="8890" b="0"/>
            <wp:docPr id="2" name="Рисунок 2" descr="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CBD" w:rsidRPr="004C6CBD" w:rsidRDefault="004C6CBD" w:rsidP="004C6CBD">
      <w:pPr>
        <w:spacing w:line="240" w:lineRule="auto"/>
        <w:ind w:left="-567" w:right="101" w:firstLine="567"/>
        <w:jc w:val="center"/>
        <w:rPr>
          <w:rFonts w:eastAsia="Times New Roman" w:cs="Times New Roman"/>
          <w:szCs w:val="24"/>
        </w:rPr>
      </w:pPr>
      <w:r w:rsidRPr="004C6CBD">
        <w:rPr>
          <w:rFonts w:eastAsia="Times New Roman" w:cs="Times New Roman"/>
          <w:szCs w:val="24"/>
        </w:rPr>
        <w:t>УКРАЇНА</w:t>
      </w:r>
    </w:p>
    <w:p w:rsidR="004C6CBD" w:rsidRPr="004C6CBD" w:rsidRDefault="004C6CBD" w:rsidP="004C6CBD">
      <w:pPr>
        <w:spacing w:line="240" w:lineRule="auto"/>
        <w:ind w:left="-567" w:right="101" w:firstLine="567"/>
        <w:jc w:val="center"/>
        <w:rPr>
          <w:rFonts w:eastAsia="Times New Roman" w:cs="Times New Roman"/>
          <w:b/>
          <w:sz w:val="28"/>
          <w:szCs w:val="28"/>
        </w:rPr>
      </w:pPr>
      <w:r w:rsidRPr="004C6CBD">
        <w:rPr>
          <w:rFonts w:eastAsia="Times New Roman" w:cs="Times New Roman"/>
          <w:b/>
          <w:sz w:val="28"/>
          <w:szCs w:val="28"/>
        </w:rPr>
        <w:t>ПЕТРІВСЬКА СЕЛИЩНА РАДА</w:t>
      </w:r>
    </w:p>
    <w:p w:rsidR="004C6CBD" w:rsidRPr="004C6CBD" w:rsidRDefault="004C6CBD" w:rsidP="004C6CBD">
      <w:pPr>
        <w:spacing w:line="240" w:lineRule="auto"/>
        <w:ind w:left="-567" w:right="101" w:firstLine="567"/>
        <w:jc w:val="center"/>
        <w:rPr>
          <w:rFonts w:eastAsia="Times New Roman" w:cs="Times New Roman"/>
          <w:b/>
          <w:sz w:val="28"/>
          <w:szCs w:val="28"/>
        </w:rPr>
      </w:pPr>
      <w:r w:rsidRPr="004C6CBD">
        <w:rPr>
          <w:rFonts w:eastAsia="Times New Roman" w:cs="Times New Roman"/>
          <w:b/>
          <w:sz w:val="28"/>
          <w:szCs w:val="28"/>
        </w:rPr>
        <w:t>КІРОВОГРАДСЬКОЇ ОБЛАСТІ</w:t>
      </w:r>
    </w:p>
    <w:tbl>
      <w:tblPr>
        <w:tblW w:w="99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4C6CBD" w:rsidRPr="004C6CBD" w:rsidTr="00B760B8">
        <w:tc>
          <w:tcPr>
            <w:tcW w:w="99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C6CBD" w:rsidRPr="004C6CBD" w:rsidRDefault="004C6CBD" w:rsidP="004C6CBD">
            <w:pPr>
              <w:spacing w:line="240" w:lineRule="auto"/>
              <w:ind w:left="-567" w:right="101" w:firstLine="56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6CBD">
              <w:rPr>
                <w:rFonts w:eastAsia="Times New Roman" w:cs="Times New Roman"/>
                <w:sz w:val="20"/>
                <w:szCs w:val="20"/>
              </w:rPr>
              <w:t xml:space="preserve">28300, вул. Святкова 7, </w:t>
            </w:r>
            <w:proofErr w:type="spellStart"/>
            <w:r w:rsidRPr="004C6CBD">
              <w:rPr>
                <w:rFonts w:eastAsia="Times New Roman" w:cs="Times New Roman"/>
                <w:sz w:val="20"/>
                <w:szCs w:val="20"/>
              </w:rPr>
              <w:t>смт</w:t>
            </w:r>
            <w:proofErr w:type="spellEnd"/>
            <w:r w:rsidRPr="004C6CBD">
              <w:rPr>
                <w:rFonts w:eastAsia="Times New Roman" w:cs="Times New Roman"/>
                <w:sz w:val="20"/>
                <w:szCs w:val="20"/>
              </w:rPr>
              <w:t xml:space="preserve"> Петрове, </w:t>
            </w:r>
            <w:proofErr w:type="spellStart"/>
            <w:r w:rsidRPr="004C6CBD">
              <w:rPr>
                <w:rFonts w:eastAsia="Times New Roman" w:cs="Times New Roman"/>
                <w:sz w:val="20"/>
                <w:szCs w:val="20"/>
              </w:rPr>
              <w:t>Петрівський</w:t>
            </w:r>
            <w:proofErr w:type="spellEnd"/>
            <w:r w:rsidRPr="004C6CBD">
              <w:rPr>
                <w:rFonts w:eastAsia="Times New Roman" w:cs="Times New Roman"/>
                <w:sz w:val="20"/>
                <w:szCs w:val="20"/>
              </w:rPr>
              <w:t xml:space="preserve"> р-н., Кіровоградська обл.</w:t>
            </w:r>
          </w:p>
          <w:p w:rsidR="004C6CBD" w:rsidRPr="004C6CBD" w:rsidRDefault="004C6CBD" w:rsidP="004C6CBD">
            <w:pPr>
              <w:spacing w:line="240" w:lineRule="auto"/>
              <w:ind w:left="-567" w:right="101" w:firstLine="567"/>
              <w:jc w:val="center"/>
              <w:rPr>
                <w:rFonts w:eastAsia="Times New Roman" w:cs="Times New Roman"/>
                <w:szCs w:val="24"/>
              </w:rPr>
            </w:pPr>
            <w:r w:rsidRPr="004C6CBD">
              <w:rPr>
                <w:rFonts w:eastAsia="Times New Roman" w:cs="Times New Roman"/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4C6CBD">
              <w:rPr>
                <w:rFonts w:eastAsia="Times New Roman" w:cs="Times New Roman"/>
                <w:sz w:val="20"/>
                <w:szCs w:val="20"/>
              </w:rPr>
              <w:t>sel.rada.petrovo</w:t>
            </w:r>
            <w:proofErr w:type="spellEnd"/>
            <w:r w:rsidRPr="004C6CBD">
              <w:rPr>
                <w:rFonts w:eastAsia="Times New Roman" w:cs="Times New Roman"/>
                <w:sz w:val="20"/>
                <w:szCs w:val="20"/>
              </w:rPr>
              <w:t>@ukr.net код в ЄДРПОУ 04364199</w:t>
            </w:r>
          </w:p>
        </w:tc>
      </w:tr>
    </w:tbl>
    <w:p w:rsidR="004C6CBD" w:rsidRPr="004C6CBD" w:rsidRDefault="004C6CBD" w:rsidP="004C6CBD">
      <w:pPr>
        <w:ind w:left="-567"/>
        <w:jc w:val="center"/>
        <w:rPr>
          <w:sz w:val="28"/>
          <w:szCs w:val="28"/>
        </w:rPr>
      </w:pPr>
      <w:r w:rsidRPr="004C6CBD">
        <w:rPr>
          <w:sz w:val="28"/>
          <w:szCs w:val="28"/>
        </w:rPr>
        <w:t>ТРЕТЯ СЕСІЯ</w:t>
      </w:r>
    </w:p>
    <w:p w:rsidR="004C6CBD" w:rsidRPr="004C6CBD" w:rsidRDefault="004C6CBD" w:rsidP="004C6CBD">
      <w:pPr>
        <w:ind w:left="-567"/>
        <w:jc w:val="center"/>
        <w:rPr>
          <w:sz w:val="28"/>
          <w:szCs w:val="28"/>
        </w:rPr>
      </w:pPr>
      <w:r w:rsidRPr="004C6CBD">
        <w:rPr>
          <w:sz w:val="28"/>
          <w:szCs w:val="28"/>
          <w:lang w:val="ru-RU"/>
        </w:rPr>
        <w:t>ВОСЬМОГО</w:t>
      </w:r>
      <w:r w:rsidRPr="004C6CBD">
        <w:rPr>
          <w:sz w:val="28"/>
          <w:szCs w:val="28"/>
        </w:rPr>
        <w:t xml:space="preserve"> СКЛИКАННЯ</w:t>
      </w:r>
    </w:p>
    <w:p w:rsidR="004C6CBD" w:rsidRPr="004C6CBD" w:rsidRDefault="004C6CBD" w:rsidP="00B760B8">
      <w:pPr>
        <w:rPr>
          <w:b/>
          <w:sz w:val="6"/>
          <w:szCs w:val="6"/>
        </w:rPr>
      </w:pPr>
    </w:p>
    <w:p w:rsidR="004C6CBD" w:rsidRDefault="004C6CBD" w:rsidP="00E4126D">
      <w:pPr>
        <w:ind w:left="-284"/>
      </w:pPr>
    </w:p>
    <w:p w:rsidR="005A146F" w:rsidRPr="00B760B8" w:rsidRDefault="00D412EE" w:rsidP="00B760B8">
      <w:r w:rsidRPr="00074594">
        <w:t>в</w:t>
      </w:r>
      <w:r w:rsidR="005A146F" w:rsidRPr="00074594">
        <w:t>ід</w:t>
      </w:r>
      <w:r w:rsidR="002E62A5" w:rsidRPr="00074594">
        <w:t xml:space="preserve"> </w:t>
      </w:r>
      <w:r w:rsidR="000560B7">
        <w:t>2</w:t>
      </w:r>
      <w:r w:rsidR="004C6CBD">
        <w:t>4</w:t>
      </w:r>
      <w:r w:rsidR="000560B7">
        <w:t xml:space="preserve"> </w:t>
      </w:r>
      <w:r w:rsidR="00074594" w:rsidRPr="00074594">
        <w:t>грудня</w:t>
      </w:r>
      <w:r w:rsidR="00BE24A4" w:rsidRPr="00074594">
        <w:t xml:space="preserve"> </w:t>
      </w:r>
      <w:r w:rsidR="00E425E0" w:rsidRPr="00074594">
        <w:t>2020</w:t>
      </w:r>
      <w:r w:rsidR="005A146F" w:rsidRPr="00074594">
        <w:t xml:space="preserve"> року   </w:t>
      </w:r>
      <w:r w:rsidR="00B760B8">
        <w:tab/>
      </w:r>
      <w:r w:rsidR="00B760B8">
        <w:tab/>
      </w:r>
      <w:r w:rsidR="00B760B8">
        <w:tab/>
      </w:r>
      <w:r w:rsidR="00B760B8">
        <w:tab/>
      </w:r>
      <w:r w:rsidR="00B760B8">
        <w:tab/>
      </w:r>
      <w:r w:rsidR="00B760B8">
        <w:tab/>
      </w:r>
      <w:r w:rsidR="00B760B8">
        <w:tab/>
      </w:r>
      <w:r w:rsidR="00B760B8">
        <w:tab/>
      </w:r>
      <w:r w:rsidR="005A146F" w:rsidRPr="00074594">
        <w:t xml:space="preserve">№ </w:t>
      </w:r>
      <w:r w:rsidR="00013F90">
        <w:t>95/8</w:t>
      </w:r>
    </w:p>
    <w:p w:rsidR="00BE24A4" w:rsidRPr="00B760B8" w:rsidRDefault="007E18A4" w:rsidP="00B760B8">
      <w:pPr>
        <w:jc w:val="center"/>
      </w:pPr>
      <w:proofErr w:type="spellStart"/>
      <w:r w:rsidRPr="00074594">
        <w:t>смт</w:t>
      </w:r>
      <w:proofErr w:type="spellEnd"/>
      <w:r w:rsidR="005A146F" w:rsidRPr="00074594">
        <w:t xml:space="preserve"> Петрове</w:t>
      </w:r>
    </w:p>
    <w:p w:rsidR="00BE24A4" w:rsidRPr="00CA49C1" w:rsidRDefault="00BE24A4" w:rsidP="00B760B8">
      <w:pPr>
        <w:spacing w:line="240" w:lineRule="auto"/>
        <w:rPr>
          <w:b/>
        </w:rPr>
      </w:pPr>
    </w:p>
    <w:p w:rsidR="00FD199E" w:rsidRPr="00FD199E" w:rsidRDefault="00FD199E" w:rsidP="00B760B8">
      <w:pPr>
        <w:rPr>
          <w:b/>
        </w:rPr>
      </w:pPr>
      <w:r w:rsidRPr="00FD199E">
        <w:rPr>
          <w:b/>
        </w:rPr>
        <w:t>Про внесення змін та доповнень</w:t>
      </w:r>
    </w:p>
    <w:p w:rsidR="00FD199E" w:rsidRPr="00FD199E" w:rsidRDefault="00FD199E" w:rsidP="00B760B8">
      <w:pPr>
        <w:rPr>
          <w:b/>
        </w:rPr>
      </w:pPr>
      <w:r w:rsidRPr="00FD199E">
        <w:rPr>
          <w:b/>
        </w:rPr>
        <w:t>до рішення Чечеліївської  сільської ради</w:t>
      </w:r>
    </w:p>
    <w:p w:rsidR="00FD199E" w:rsidRPr="00FD199E" w:rsidRDefault="00FD199E" w:rsidP="00B760B8">
      <w:pPr>
        <w:rPr>
          <w:b/>
        </w:rPr>
      </w:pPr>
      <w:r w:rsidRPr="00FD199E">
        <w:rPr>
          <w:b/>
        </w:rPr>
        <w:t>від 20 грудня 2019 року №322/7</w:t>
      </w:r>
    </w:p>
    <w:p w:rsidR="00FD199E" w:rsidRPr="00FD199E" w:rsidRDefault="00FD199E" w:rsidP="00B760B8">
      <w:pPr>
        <w:rPr>
          <w:b/>
        </w:rPr>
      </w:pPr>
      <w:r w:rsidRPr="00FD199E">
        <w:rPr>
          <w:b/>
        </w:rPr>
        <w:t>«Про сільський бюджет на 2020 рік»</w:t>
      </w:r>
    </w:p>
    <w:p w:rsidR="00B760B8" w:rsidRDefault="00B760B8" w:rsidP="004C6CBD">
      <w:pPr>
        <w:suppressAutoHyphens/>
        <w:spacing w:line="240" w:lineRule="auto"/>
        <w:ind w:firstLine="709"/>
      </w:pPr>
    </w:p>
    <w:p w:rsidR="004C6CBD" w:rsidRPr="0063782C" w:rsidRDefault="004C6CBD" w:rsidP="004C6CBD">
      <w:pPr>
        <w:suppressAutoHyphens/>
        <w:spacing w:line="240" w:lineRule="auto"/>
        <w:ind w:firstLine="709"/>
        <w:rPr>
          <w:rFonts w:eastAsia="Times New Roman" w:cs="Times New Roman"/>
          <w:color w:val="auto"/>
          <w:szCs w:val="24"/>
          <w:lang w:eastAsia="ar-SA"/>
        </w:rPr>
      </w:pPr>
      <w:r w:rsidRPr="008A09DB">
        <w:rPr>
          <w:rFonts w:eastAsia="Times New Roman" w:cs="Times New Roman"/>
          <w:color w:val="auto"/>
          <w:szCs w:val="24"/>
          <w:lang w:eastAsia="ar-SA"/>
        </w:rPr>
        <w:t xml:space="preserve">Розглянувши пропозицію </w:t>
      </w:r>
      <w:proofErr w:type="spellStart"/>
      <w:r w:rsidRPr="008A09DB">
        <w:rPr>
          <w:rFonts w:eastAsia="Times New Roman" w:cs="Times New Roman"/>
          <w:color w:val="auto"/>
          <w:szCs w:val="24"/>
          <w:lang w:eastAsia="ar-SA"/>
        </w:rPr>
        <w:t>Петрівського</w:t>
      </w:r>
      <w:proofErr w:type="spellEnd"/>
      <w:r w:rsidRPr="008A09DB">
        <w:rPr>
          <w:rFonts w:eastAsia="Times New Roman" w:cs="Times New Roman"/>
          <w:color w:val="auto"/>
          <w:szCs w:val="24"/>
          <w:lang w:eastAsia="ar-SA"/>
        </w:rPr>
        <w:t xml:space="preserve"> селищного голови від </w:t>
      </w:r>
      <w:r w:rsidR="008A09DB" w:rsidRPr="008A09DB">
        <w:rPr>
          <w:rFonts w:eastAsia="Times New Roman" w:cs="Times New Roman"/>
          <w:color w:val="auto"/>
          <w:szCs w:val="24"/>
          <w:lang w:eastAsia="ar-SA"/>
        </w:rPr>
        <w:t>24</w:t>
      </w:r>
      <w:r w:rsidRPr="008A09DB">
        <w:rPr>
          <w:rFonts w:eastAsia="Times New Roman" w:cs="Times New Roman"/>
          <w:color w:val="auto"/>
          <w:szCs w:val="24"/>
          <w:lang w:eastAsia="ar-SA"/>
        </w:rPr>
        <w:t xml:space="preserve"> грудня 2020 рок</w:t>
      </w:r>
      <w:r w:rsidR="008A09DB" w:rsidRPr="008A09DB">
        <w:rPr>
          <w:rFonts w:eastAsia="Times New Roman" w:cs="Times New Roman"/>
          <w:color w:val="auto"/>
          <w:szCs w:val="24"/>
          <w:lang w:eastAsia="ar-SA"/>
        </w:rPr>
        <w:t xml:space="preserve">у </w:t>
      </w:r>
      <w:r w:rsidR="00B760B8">
        <w:rPr>
          <w:rFonts w:eastAsia="Times New Roman" w:cs="Times New Roman"/>
          <w:color w:val="auto"/>
          <w:szCs w:val="24"/>
          <w:lang w:eastAsia="ar-SA"/>
        </w:rPr>
        <w:br/>
      </w:r>
      <w:r w:rsidRPr="008A09DB">
        <w:rPr>
          <w:rFonts w:eastAsia="Times New Roman" w:cs="Times New Roman"/>
          <w:color w:val="auto"/>
          <w:szCs w:val="24"/>
          <w:lang w:eastAsia="ar-SA"/>
        </w:rPr>
        <w:t>№</w:t>
      </w:r>
      <w:r w:rsidR="00B760B8">
        <w:rPr>
          <w:rFonts w:eastAsia="Times New Roman" w:cs="Times New Roman"/>
          <w:color w:val="auto"/>
          <w:szCs w:val="24"/>
          <w:lang w:eastAsia="ar-SA"/>
        </w:rPr>
        <w:t xml:space="preserve"> </w:t>
      </w:r>
      <w:r w:rsidR="008A09DB" w:rsidRPr="008A09DB">
        <w:rPr>
          <w:rFonts w:eastAsia="Times New Roman" w:cs="Times New Roman"/>
          <w:color w:val="auto"/>
          <w:szCs w:val="24"/>
          <w:lang w:eastAsia="ar-SA"/>
        </w:rPr>
        <w:t>01-17/2187/1</w:t>
      </w:r>
      <w:r w:rsidRPr="008A09DB">
        <w:rPr>
          <w:rFonts w:eastAsia="Times New Roman" w:cs="Times New Roman"/>
          <w:color w:val="auto"/>
          <w:szCs w:val="24"/>
          <w:lang w:eastAsia="ar-SA"/>
        </w:rPr>
        <w:t>, відповідно статті 26 Закону України «Про місцеве самоврядування в Україні», статей 71, 96, 101 Бюджетного кодексу України", на підставі висновків та рекомендацій засідання постійної комісії з питань фінансів, бюджету, планування соціально-економічного розвитку, регуляторної політики, інвестицій та міжнародного співробітництва селищної ради від</w:t>
      </w:r>
      <w:r w:rsidR="008A09DB" w:rsidRPr="008A09DB">
        <w:rPr>
          <w:rFonts w:eastAsia="Times New Roman" w:cs="Times New Roman"/>
          <w:color w:val="auto"/>
          <w:szCs w:val="24"/>
          <w:lang w:eastAsia="ar-SA"/>
        </w:rPr>
        <w:t xml:space="preserve"> 24</w:t>
      </w:r>
      <w:r w:rsidR="00B760B8">
        <w:rPr>
          <w:rFonts w:eastAsia="Times New Roman" w:cs="Times New Roman"/>
          <w:color w:val="auto"/>
          <w:szCs w:val="24"/>
          <w:lang w:eastAsia="ar-SA"/>
        </w:rPr>
        <w:t xml:space="preserve"> грудня 2020 року</w:t>
      </w:r>
      <w:r w:rsidRPr="008A09DB">
        <w:rPr>
          <w:rFonts w:eastAsia="Times New Roman" w:cs="Times New Roman"/>
          <w:color w:val="auto"/>
          <w:szCs w:val="24"/>
          <w:lang w:eastAsia="ar-SA"/>
        </w:rPr>
        <w:t xml:space="preserve"> № </w:t>
      </w:r>
      <w:r w:rsidR="008A09DB" w:rsidRPr="008A09DB">
        <w:rPr>
          <w:rFonts w:eastAsia="Times New Roman" w:cs="Times New Roman"/>
          <w:color w:val="auto"/>
          <w:szCs w:val="24"/>
          <w:lang w:eastAsia="ar-SA"/>
        </w:rPr>
        <w:t>58</w:t>
      </w:r>
      <w:r w:rsidRPr="008A09DB">
        <w:rPr>
          <w:rFonts w:eastAsia="Times New Roman" w:cs="Times New Roman"/>
          <w:color w:val="auto"/>
          <w:szCs w:val="24"/>
          <w:lang w:eastAsia="ar-SA"/>
        </w:rPr>
        <w:t>, селищна рада</w:t>
      </w:r>
    </w:p>
    <w:p w:rsidR="00B760B8" w:rsidRDefault="00B760B8" w:rsidP="00B760B8">
      <w:pPr>
        <w:ind w:left="-567" w:firstLine="567"/>
        <w:jc w:val="center"/>
      </w:pPr>
    </w:p>
    <w:p w:rsidR="00834045" w:rsidRPr="00074594" w:rsidRDefault="00834045" w:rsidP="00B760B8">
      <w:pPr>
        <w:jc w:val="center"/>
        <w:rPr>
          <w:b/>
          <w:sz w:val="28"/>
          <w:szCs w:val="28"/>
        </w:rPr>
      </w:pPr>
      <w:r w:rsidRPr="00074594">
        <w:rPr>
          <w:b/>
          <w:sz w:val="28"/>
          <w:szCs w:val="28"/>
        </w:rPr>
        <w:t>ВИРІШИ</w:t>
      </w:r>
      <w:r w:rsidR="004C6CBD">
        <w:rPr>
          <w:b/>
          <w:sz w:val="28"/>
          <w:szCs w:val="28"/>
        </w:rPr>
        <w:t>ЛА</w:t>
      </w:r>
      <w:r w:rsidRPr="00074594">
        <w:rPr>
          <w:b/>
          <w:sz w:val="28"/>
          <w:szCs w:val="28"/>
        </w:rPr>
        <w:t>:</w:t>
      </w:r>
    </w:p>
    <w:p w:rsidR="00834045" w:rsidRPr="00834045" w:rsidRDefault="00834045" w:rsidP="00834045">
      <w:pPr>
        <w:spacing w:line="240" w:lineRule="auto"/>
        <w:ind w:left="-567" w:firstLine="567"/>
      </w:pPr>
    </w:p>
    <w:p w:rsidR="00834045" w:rsidRDefault="00B760B8" w:rsidP="00D63423">
      <w:pPr>
        <w:pStyle w:val="ac"/>
        <w:ind w:left="0" w:firstLine="567"/>
      </w:pPr>
      <w:r>
        <w:t>1. Внести</w:t>
      </w:r>
      <w:r w:rsidR="000560B7">
        <w:t xml:space="preserve"> зміни та доповнення до рішення Чечеліївської сільської ради від 20 грудня 2019 року № 322/7 «Про сільський бюджет на 2020 рік», а саме:</w:t>
      </w:r>
    </w:p>
    <w:p w:rsidR="000560B7" w:rsidRDefault="000560B7" w:rsidP="00B760B8">
      <w:pPr>
        <w:tabs>
          <w:tab w:val="left" w:pos="-360"/>
          <w:tab w:val="left" w:pos="7340"/>
        </w:tabs>
        <w:spacing w:line="240" w:lineRule="auto"/>
        <w:ind w:firstLine="567"/>
        <w:rPr>
          <w:rFonts w:eastAsia="Times New Roman" w:cs="Times New Roman"/>
          <w:color w:val="auto"/>
          <w:szCs w:val="24"/>
          <w:lang w:val="ru-RU" w:eastAsia="ar-SA"/>
        </w:rPr>
      </w:pPr>
      <w:r>
        <w:t xml:space="preserve">1.1. </w:t>
      </w:r>
      <w:r w:rsidR="00B760B8">
        <w:rPr>
          <w:rFonts w:eastAsia="Times New Roman" w:cs="Times New Roman"/>
          <w:color w:val="auto"/>
          <w:szCs w:val="24"/>
          <w:lang w:eastAsia="ar-SA"/>
        </w:rPr>
        <w:t>В</w:t>
      </w:r>
      <w:r w:rsidRPr="00FD199E">
        <w:rPr>
          <w:rFonts w:eastAsia="Times New Roman" w:cs="Times New Roman"/>
          <w:color w:val="auto"/>
          <w:szCs w:val="24"/>
          <w:lang w:val="ru-RU" w:eastAsia="ar-SA"/>
        </w:rPr>
        <w:t xml:space="preserve">нести </w:t>
      </w:r>
      <w:proofErr w:type="spellStart"/>
      <w:r w:rsidRPr="00FD199E">
        <w:rPr>
          <w:rFonts w:eastAsia="Times New Roman" w:cs="Times New Roman"/>
          <w:color w:val="auto"/>
          <w:szCs w:val="24"/>
          <w:lang w:val="ru-RU" w:eastAsia="ar-SA"/>
        </w:rPr>
        <w:t>відповідні</w:t>
      </w:r>
      <w:proofErr w:type="spellEnd"/>
      <w:r w:rsidRPr="00FD199E">
        <w:rPr>
          <w:rFonts w:eastAsia="Times New Roman" w:cs="Times New Roman"/>
          <w:color w:val="auto"/>
          <w:szCs w:val="24"/>
          <w:lang w:val="ru-RU" w:eastAsia="ar-SA"/>
        </w:rPr>
        <w:t xml:space="preserve"> </w:t>
      </w:r>
      <w:proofErr w:type="spellStart"/>
      <w:r w:rsidRPr="00FD199E">
        <w:rPr>
          <w:rFonts w:eastAsia="Times New Roman" w:cs="Times New Roman"/>
          <w:color w:val="auto"/>
          <w:szCs w:val="24"/>
          <w:lang w:val="ru-RU" w:eastAsia="ar-SA"/>
        </w:rPr>
        <w:t>зміни</w:t>
      </w:r>
      <w:proofErr w:type="spellEnd"/>
      <w:r w:rsidRPr="00FD199E">
        <w:rPr>
          <w:rFonts w:eastAsia="Times New Roman" w:cs="Times New Roman"/>
          <w:color w:val="auto"/>
          <w:szCs w:val="24"/>
          <w:lang w:val="ru-RU" w:eastAsia="ar-SA"/>
        </w:rPr>
        <w:t xml:space="preserve"> до </w:t>
      </w:r>
      <w:proofErr w:type="spellStart"/>
      <w:r w:rsidRPr="00FD199E">
        <w:rPr>
          <w:rFonts w:eastAsia="Times New Roman" w:cs="Times New Roman"/>
          <w:color w:val="auto"/>
          <w:szCs w:val="24"/>
          <w:lang w:val="ru-RU" w:eastAsia="ar-SA"/>
        </w:rPr>
        <w:t>додатк</w:t>
      </w:r>
      <w:proofErr w:type="spellEnd"/>
      <w:r w:rsidRPr="00FD199E">
        <w:rPr>
          <w:rFonts w:eastAsia="Times New Roman" w:cs="Times New Roman"/>
          <w:color w:val="auto"/>
          <w:szCs w:val="24"/>
          <w:lang w:eastAsia="ar-SA"/>
        </w:rPr>
        <w:t>у</w:t>
      </w:r>
      <w:r w:rsidRPr="00FD199E">
        <w:rPr>
          <w:rFonts w:eastAsia="Times New Roman" w:cs="Times New Roman"/>
          <w:color w:val="auto"/>
          <w:szCs w:val="24"/>
          <w:lang w:val="ru-RU" w:eastAsia="ar-SA"/>
        </w:rPr>
        <w:t xml:space="preserve"> </w:t>
      </w:r>
      <w:r w:rsidRPr="00FD199E">
        <w:rPr>
          <w:rFonts w:eastAsia="Times New Roman" w:cs="Times New Roman"/>
          <w:color w:val="auto"/>
          <w:szCs w:val="24"/>
          <w:lang w:eastAsia="ar-SA"/>
        </w:rPr>
        <w:t>3</w:t>
      </w:r>
      <w:r w:rsidRPr="00FD199E">
        <w:rPr>
          <w:rFonts w:eastAsia="Times New Roman" w:cs="Times New Roman"/>
          <w:color w:val="auto"/>
          <w:szCs w:val="24"/>
          <w:lang w:val="ru-RU" w:eastAsia="ar-SA"/>
        </w:rPr>
        <w:t xml:space="preserve"> (</w:t>
      </w:r>
      <w:proofErr w:type="spellStart"/>
      <w:r w:rsidRPr="00FD199E">
        <w:rPr>
          <w:rFonts w:eastAsia="Times New Roman" w:cs="Times New Roman"/>
          <w:color w:val="auto"/>
          <w:szCs w:val="24"/>
          <w:lang w:val="ru-RU" w:eastAsia="ar-SA"/>
        </w:rPr>
        <w:t>додається</w:t>
      </w:r>
      <w:proofErr w:type="spellEnd"/>
      <w:r w:rsidRPr="00FD199E">
        <w:rPr>
          <w:rFonts w:eastAsia="Times New Roman" w:cs="Times New Roman"/>
          <w:color w:val="auto"/>
          <w:szCs w:val="24"/>
          <w:lang w:val="ru-RU" w:eastAsia="ar-SA"/>
        </w:rPr>
        <w:t>);</w:t>
      </w:r>
    </w:p>
    <w:p w:rsidR="004C6CBD" w:rsidRDefault="000560B7" w:rsidP="00B760B8">
      <w:pPr>
        <w:tabs>
          <w:tab w:val="left" w:pos="-360"/>
          <w:tab w:val="left" w:pos="7340"/>
        </w:tabs>
        <w:spacing w:line="240" w:lineRule="auto"/>
        <w:ind w:firstLine="567"/>
        <w:rPr>
          <w:rFonts w:eastAsia="Times New Roman" w:cs="Times New Roman"/>
          <w:color w:val="auto"/>
          <w:szCs w:val="24"/>
          <w:lang w:eastAsia="ar-SA"/>
        </w:rPr>
      </w:pPr>
      <w:r>
        <w:t>1.</w:t>
      </w:r>
      <w:r>
        <w:rPr>
          <w:rFonts w:eastAsia="Times New Roman" w:cs="Times New Roman"/>
          <w:color w:val="auto"/>
          <w:szCs w:val="24"/>
          <w:lang w:eastAsia="ar-SA"/>
        </w:rPr>
        <w:t xml:space="preserve">2. </w:t>
      </w:r>
      <w:r w:rsidR="00B760B8">
        <w:rPr>
          <w:rFonts w:eastAsia="Times New Roman" w:cs="Times New Roman"/>
          <w:color w:val="auto"/>
          <w:szCs w:val="24"/>
          <w:lang w:eastAsia="ar-SA"/>
        </w:rPr>
        <w:t>В</w:t>
      </w:r>
      <w:r w:rsidRPr="00FD199E">
        <w:rPr>
          <w:rFonts w:eastAsia="Times New Roman" w:cs="Times New Roman"/>
          <w:color w:val="auto"/>
          <w:szCs w:val="24"/>
          <w:lang w:eastAsia="ar-SA"/>
        </w:rPr>
        <w:t>икласти додаток 5 у новій редакції (додається).</w:t>
      </w:r>
    </w:p>
    <w:p w:rsidR="00013F90" w:rsidRPr="00013F90" w:rsidRDefault="00013F90" w:rsidP="00013F90">
      <w:pPr>
        <w:tabs>
          <w:tab w:val="left" w:pos="-360"/>
          <w:tab w:val="left" w:pos="7340"/>
        </w:tabs>
        <w:spacing w:line="240" w:lineRule="auto"/>
        <w:ind w:firstLine="567"/>
      </w:pPr>
      <w:r w:rsidRPr="00013F90">
        <w:t xml:space="preserve">2. Контроль за виконанням даного рішення покласти на постійну комісію з питань фінансів, бюджету, планування соціально-економічного розвитку, регуляторної політики, інвестицій та міжнародного співробітництва селищної ради. </w:t>
      </w:r>
    </w:p>
    <w:p w:rsidR="00013F90" w:rsidRPr="00013F90" w:rsidRDefault="00013F90" w:rsidP="00013F90">
      <w:pPr>
        <w:tabs>
          <w:tab w:val="left" w:pos="-360"/>
          <w:tab w:val="left" w:pos="7340"/>
        </w:tabs>
        <w:spacing w:line="240" w:lineRule="auto"/>
        <w:ind w:firstLine="567"/>
      </w:pPr>
    </w:p>
    <w:p w:rsidR="00883929" w:rsidRDefault="00883929" w:rsidP="00B760B8">
      <w:pPr>
        <w:rPr>
          <w:rFonts w:eastAsia="Times New Roman" w:cs="Times New Roman"/>
          <w:color w:val="auto"/>
          <w:szCs w:val="24"/>
          <w:lang w:eastAsia="ar-SA"/>
        </w:rPr>
      </w:pPr>
    </w:p>
    <w:p w:rsidR="00B760B8" w:rsidRDefault="00B760B8" w:rsidP="00B760B8">
      <w:pPr>
        <w:rPr>
          <w:b/>
        </w:rPr>
      </w:pPr>
    </w:p>
    <w:p w:rsidR="000A65F9" w:rsidRPr="00B760B8" w:rsidRDefault="000F5269" w:rsidP="00B760B8">
      <w:pPr>
        <w:pStyle w:val="10"/>
      </w:pPr>
      <w:proofErr w:type="spellStart"/>
      <w:r w:rsidRPr="00B760B8">
        <w:t>Пет</w:t>
      </w:r>
      <w:r w:rsidR="006B56F7" w:rsidRPr="00B760B8">
        <w:t>рівський</w:t>
      </w:r>
      <w:proofErr w:type="spellEnd"/>
      <w:r w:rsidR="006B56F7" w:rsidRPr="00B760B8">
        <w:t xml:space="preserve"> селищний голова</w:t>
      </w:r>
      <w:r w:rsidR="006B56F7" w:rsidRPr="00B760B8">
        <w:tab/>
      </w:r>
      <w:r w:rsidR="006B56F7" w:rsidRPr="00B760B8">
        <w:tab/>
      </w:r>
      <w:r w:rsidR="006B56F7" w:rsidRPr="00B760B8">
        <w:tab/>
      </w:r>
      <w:r w:rsidR="009A090A" w:rsidRPr="00B760B8">
        <w:t xml:space="preserve">             </w:t>
      </w:r>
      <w:r w:rsidR="00B760B8" w:rsidRPr="00B760B8">
        <w:tab/>
      </w:r>
      <w:r w:rsidR="00B760B8" w:rsidRPr="00B760B8">
        <w:tab/>
      </w:r>
      <w:r w:rsidR="006B56F7" w:rsidRPr="00B760B8">
        <w:t>Світлана ТИЛИК</w:t>
      </w:r>
    </w:p>
    <w:p w:rsidR="00C8303F" w:rsidRDefault="00C8303F" w:rsidP="00EB79CE">
      <w:pPr>
        <w:spacing w:line="240" w:lineRule="auto"/>
        <w:ind w:left="5245"/>
        <w:jc w:val="left"/>
        <w:rPr>
          <w:rFonts w:eastAsia="Times New Roman" w:cs="Times New Roman"/>
          <w:b/>
          <w:color w:val="auto"/>
          <w:szCs w:val="24"/>
        </w:rPr>
      </w:pPr>
    </w:p>
    <w:p w:rsidR="00FD199E" w:rsidRDefault="00FD199E" w:rsidP="00EB79CE">
      <w:pPr>
        <w:spacing w:line="240" w:lineRule="auto"/>
        <w:ind w:left="5245"/>
        <w:jc w:val="left"/>
        <w:rPr>
          <w:rFonts w:eastAsia="Times New Roman" w:cs="Times New Roman"/>
          <w:b/>
          <w:color w:val="auto"/>
          <w:szCs w:val="24"/>
        </w:rPr>
      </w:pPr>
    </w:p>
    <w:p w:rsidR="00FD199E" w:rsidRDefault="00FD199E" w:rsidP="00EB79CE">
      <w:pPr>
        <w:spacing w:line="240" w:lineRule="auto"/>
        <w:ind w:left="5245"/>
        <w:jc w:val="left"/>
        <w:rPr>
          <w:rFonts w:eastAsia="Times New Roman" w:cs="Times New Roman"/>
          <w:b/>
          <w:color w:val="auto"/>
          <w:szCs w:val="24"/>
        </w:rPr>
      </w:pPr>
    </w:p>
    <w:p w:rsidR="00FD199E" w:rsidRDefault="00FD199E" w:rsidP="00EB79CE">
      <w:pPr>
        <w:spacing w:line="240" w:lineRule="auto"/>
        <w:ind w:left="5245"/>
        <w:jc w:val="left"/>
        <w:rPr>
          <w:rFonts w:eastAsia="Times New Roman" w:cs="Times New Roman"/>
          <w:b/>
          <w:color w:val="auto"/>
          <w:szCs w:val="24"/>
        </w:rPr>
      </w:pPr>
    </w:p>
    <w:p w:rsidR="00FD199E" w:rsidRDefault="00FD199E" w:rsidP="00EB79CE">
      <w:pPr>
        <w:spacing w:line="240" w:lineRule="auto"/>
        <w:ind w:left="5245"/>
        <w:jc w:val="left"/>
        <w:rPr>
          <w:rFonts w:eastAsia="Times New Roman" w:cs="Times New Roman"/>
          <w:b/>
          <w:color w:val="auto"/>
          <w:szCs w:val="24"/>
        </w:rPr>
      </w:pPr>
    </w:p>
    <w:p w:rsidR="00FD199E" w:rsidRDefault="00FD199E" w:rsidP="00EB79CE">
      <w:pPr>
        <w:spacing w:line="240" w:lineRule="auto"/>
        <w:ind w:left="5245"/>
        <w:jc w:val="left"/>
        <w:rPr>
          <w:rFonts w:eastAsia="Times New Roman" w:cs="Times New Roman"/>
          <w:b/>
          <w:color w:val="auto"/>
          <w:szCs w:val="24"/>
        </w:rPr>
      </w:pPr>
    </w:p>
    <w:p w:rsidR="00013F90" w:rsidRDefault="00013F90" w:rsidP="00EB79CE">
      <w:pPr>
        <w:spacing w:line="240" w:lineRule="auto"/>
        <w:ind w:left="5245"/>
        <w:jc w:val="left"/>
        <w:rPr>
          <w:rFonts w:eastAsia="Times New Roman" w:cs="Times New Roman"/>
          <w:b/>
          <w:color w:val="auto"/>
          <w:szCs w:val="24"/>
        </w:rPr>
      </w:pPr>
    </w:p>
    <w:p w:rsidR="00FD199E" w:rsidRDefault="00FD199E" w:rsidP="00EB79CE">
      <w:pPr>
        <w:spacing w:line="240" w:lineRule="auto"/>
        <w:ind w:left="5245"/>
        <w:jc w:val="left"/>
        <w:rPr>
          <w:rFonts w:eastAsia="Times New Roman" w:cs="Times New Roman"/>
          <w:b/>
          <w:color w:val="auto"/>
          <w:szCs w:val="24"/>
        </w:rPr>
      </w:pPr>
    </w:p>
    <w:p w:rsidR="00FD199E" w:rsidRDefault="00FD199E" w:rsidP="00EB79CE">
      <w:pPr>
        <w:spacing w:line="240" w:lineRule="auto"/>
        <w:ind w:left="5245"/>
        <w:jc w:val="left"/>
        <w:rPr>
          <w:rFonts w:eastAsia="Times New Roman" w:cs="Times New Roman"/>
          <w:b/>
          <w:color w:val="auto"/>
          <w:szCs w:val="24"/>
        </w:rPr>
      </w:pPr>
    </w:p>
    <w:p w:rsidR="00883929" w:rsidRPr="00013F90" w:rsidRDefault="00883929" w:rsidP="00883929">
      <w:pPr>
        <w:ind w:right="-1"/>
        <w:jc w:val="center"/>
        <w:rPr>
          <w:b/>
          <w:color w:val="auto"/>
          <w:sz w:val="26"/>
          <w:szCs w:val="26"/>
        </w:rPr>
      </w:pPr>
      <w:r w:rsidRPr="00013F90">
        <w:rPr>
          <w:b/>
          <w:color w:val="auto"/>
          <w:sz w:val="26"/>
          <w:szCs w:val="26"/>
        </w:rPr>
        <w:lastRenderedPageBreak/>
        <w:t>Пояснювальна записка</w:t>
      </w:r>
    </w:p>
    <w:p w:rsidR="00883929" w:rsidRPr="00FD199E" w:rsidRDefault="00883929" w:rsidP="00883929">
      <w:pPr>
        <w:ind w:left="-567"/>
        <w:jc w:val="center"/>
        <w:rPr>
          <w:b/>
        </w:rPr>
      </w:pPr>
      <w:r w:rsidRPr="00013F90">
        <w:rPr>
          <w:b/>
        </w:rPr>
        <w:t xml:space="preserve">до рішення Петрівської селищної ради від </w:t>
      </w:r>
      <w:r w:rsidR="00783DFC" w:rsidRPr="00013F90">
        <w:rPr>
          <w:b/>
        </w:rPr>
        <w:t>2</w:t>
      </w:r>
      <w:r w:rsidR="00013F90" w:rsidRPr="00013F90">
        <w:rPr>
          <w:b/>
        </w:rPr>
        <w:t>4</w:t>
      </w:r>
      <w:r w:rsidRPr="00013F90">
        <w:rPr>
          <w:b/>
        </w:rPr>
        <w:t xml:space="preserve"> грудня 2020 року №</w:t>
      </w:r>
      <w:r w:rsidR="00B760B8">
        <w:rPr>
          <w:b/>
        </w:rPr>
        <w:t xml:space="preserve"> </w:t>
      </w:r>
      <w:r w:rsidR="00013F90" w:rsidRPr="00013F90">
        <w:rPr>
          <w:b/>
        </w:rPr>
        <w:t>95/8</w:t>
      </w:r>
      <w:r w:rsidRPr="00013F90">
        <w:rPr>
          <w:b/>
        </w:rPr>
        <w:t xml:space="preserve"> «Про внесення змін та доп</w:t>
      </w:r>
      <w:r w:rsidR="00B760B8">
        <w:rPr>
          <w:b/>
        </w:rPr>
        <w:t xml:space="preserve">овнень до рішення </w:t>
      </w:r>
      <w:proofErr w:type="spellStart"/>
      <w:r w:rsidR="00B760B8">
        <w:rPr>
          <w:b/>
        </w:rPr>
        <w:t>Чечеліївської</w:t>
      </w:r>
      <w:proofErr w:type="spellEnd"/>
      <w:r w:rsidRPr="00013F90">
        <w:rPr>
          <w:b/>
        </w:rPr>
        <w:t xml:space="preserve"> сільської ради від 20 грудня 2019 року №</w:t>
      </w:r>
      <w:r w:rsidR="00B760B8">
        <w:rPr>
          <w:b/>
        </w:rPr>
        <w:t xml:space="preserve"> </w:t>
      </w:r>
      <w:r w:rsidRPr="00013F90">
        <w:rPr>
          <w:b/>
        </w:rPr>
        <w:t>322/7 «Про сільський бюджет на 2020 рік»</w:t>
      </w:r>
    </w:p>
    <w:p w:rsidR="00883929" w:rsidRDefault="00883929" w:rsidP="00883929">
      <w:pPr>
        <w:ind w:left="-709" w:right="-1"/>
        <w:jc w:val="center"/>
        <w:rPr>
          <w:b/>
          <w:color w:val="auto"/>
          <w:sz w:val="26"/>
          <w:szCs w:val="26"/>
        </w:rPr>
      </w:pPr>
    </w:p>
    <w:p w:rsidR="00883929" w:rsidRDefault="00883929" w:rsidP="00883929">
      <w:pPr>
        <w:ind w:left="-567" w:firstLine="567"/>
        <w:rPr>
          <w:b/>
          <w:color w:val="auto"/>
          <w:sz w:val="26"/>
          <w:szCs w:val="26"/>
        </w:rPr>
      </w:pPr>
      <w:r>
        <w:t>Відповідно статті 28 Закону України «Про місцеве самоврядування в Україні</w:t>
      </w:r>
      <w:r w:rsidR="006C64EB">
        <w:t xml:space="preserve">, </w:t>
      </w:r>
      <w:r w:rsidR="00B760B8">
        <w:br/>
      </w:r>
      <w:r>
        <w:t xml:space="preserve">статті 78 Бюджетного кодексу України", пункту 3 рішення Чечеліївської сільської ради від </w:t>
      </w:r>
      <w:r w:rsidR="00B760B8">
        <w:br/>
      </w:r>
      <w:r>
        <w:t>20 грудня 2019 року №</w:t>
      </w:r>
      <w:r w:rsidR="00B760B8">
        <w:t xml:space="preserve"> </w:t>
      </w:r>
      <w:r>
        <w:t>322/7 «Про сільський бю</w:t>
      </w:r>
      <w:r w:rsidR="00B760B8">
        <w:t xml:space="preserve">джет на 2020 рік» (зі змінами) </w:t>
      </w:r>
      <w:r w:rsidRPr="00FD199E">
        <w:t>пропонується внесення змін та доповнень, а саме:</w:t>
      </w:r>
    </w:p>
    <w:p w:rsidR="00883929" w:rsidRDefault="00883929" w:rsidP="00883929">
      <w:pPr>
        <w:ind w:left="-709" w:right="-1"/>
        <w:jc w:val="center"/>
        <w:rPr>
          <w:b/>
          <w:color w:val="auto"/>
          <w:sz w:val="26"/>
          <w:szCs w:val="26"/>
        </w:rPr>
      </w:pPr>
    </w:p>
    <w:p w:rsidR="00883929" w:rsidRPr="00D41C18" w:rsidRDefault="00D41C18" w:rsidP="00883929">
      <w:pPr>
        <w:ind w:left="-567" w:firstLine="567"/>
        <w:rPr>
          <w:szCs w:val="24"/>
        </w:rPr>
      </w:pPr>
      <w:r w:rsidRPr="00D41C18">
        <w:rPr>
          <w:szCs w:val="24"/>
        </w:rPr>
        <w:t>З</w:t>
      </w:r>
      <w:r w:rsidR="00883929" w:rsidRPr="00D41C18">
        <w:rPr>
          <w:szCs w:val="24"/>
        </w:rPr>
        <w:t xml:space="preserve">дійснити перерозподіл бюджетних призначень по бюджету </w:t>
      </w:r>
      <w:proofErr w:type="spellStart"/>
      <w:r w:rsidR="00883929" w:rsidRPr="00D41C18">
        <w:rPr>
          <w:szCs w:val="24"/>
        </w:rPr>
        <w:t>Че</w:t>
      </w:r>
      <w:r w:rsidR="00B760B8">
        <w:rPr>
          <w:szCs w:val="24"/>
        </w:rPr>
        <w:t>челіївської</w:t>
      </w:r>
      <w:proofErr w:type="spellEnd"/>
      <w:r w:rsidR="00B760B8">
        <w:rPr>
          <w:szCs w:val="24"/>
        </w:rPr>
        <w:t xml:space="preserve"> сільської ради</w:t>
      </w:r>
      <w:r w:rsidR="00883929" w:rsidRPr="00D41C18">
        <w:rPr>
          <w:szCs w:val="24"/>
        </w:rPr>
        <w:t xml:space="preserve"> по КТКВК, а саме:</w:t>
      </w:r>
    </w:p>
    <w:p w:rsidR="00883929" w:rsidRDefault="00883929" w:rsidP="00883929">
      <w:pPr>
        <w:ind w:left="-709" w:right="-1"/>
        <w:jc w:val="center"/>
        <w:rPr>
          <w:b/>
          <w:color w:val="auto"/>
          <w:sz w:val="26"/>
          <w:szCs w:val="26"/>
        </w:rPr>
      </w:pPr>
    </w:p>
    <w:p w:rsidR="00681C33" w:rsidRDefault="00681C33" w:rsidP="00681C33">
      <w:pPr>
        <w:tabs>
          <w:tab w:val="left" w:pos="3400"/>
        </w:tabs>
        <w:rPr>
          <w:b/>
          <w:sz w:val="22"/>
        </w:rPr>
      </w:pPr>
      <w:r w:rsidRPr="008F4540">
        <w:rPr>
          <w:b/>
          <w:sz w:val="22"/>
        </w:rPr>
        <w:t xml:space="preserve">КТВКМБ  0111010 </w:t>
      </w:r>
      <w:proofErr w:type="spellStart"/>
      <w:r w:rsidRPr="008F4540">
        <w:rPr>
          <w:b/>
          <w:sz w:val="22"/>
        </w:rPr>
        <w:t>„Надання</w:t>
      </w:r>
      <w:proofErr w:type="spellEnd"/>
      <w:r w:rsidRPr="008F4540">
        <w:rPr>
          <w:b/>
          <w:sz w:val="22"/>
        </w:rPr>
        <w:t xml:space="preserve"> дошкільної освіти”</w:t>
      </w:r>
    </w:p>
    <w:p w:rsidR="00681C33" w:rsidRPr="008F4540" w:rsidRDefault="00681C33" w:rsidP="00681C33">
      <w:pPr>
        <w:tabs>
          <w:tab w:val="left" w:pos="3400"/>
        </w:tabs>
        <w:rPr>
          <w:b/>
          <w:sz w:val="22"/>
        </w:rPr>
      </w:pPr>
    </w:p>
    <w:p w:rsidR="00681C33" w:rsidRDefault="00681C33" w:rsidP="00681C33">
      <w:pPr>
        <w:tabs>
          <w:tab w:val="left" w:pos="3400"/>
        </w:tabs>
        <w:rPr>
          <w:sz w:val="22"/>
        </w:rPr>
      </w:pPr>
      <w:r w:rsidRPr="00311A17">
        <w:rPr>
          <w:b/>
          <w:sz w:val="22"/>
        </w:rPr>
        <w:t>2</w:t>
      </w:r>
      <w:r>
        <w:rPr>
          <w:b/>
          <w:sz w:val="22"/>
        </w:rPr>
        <w:t>111</w:t>
      </w:r>
      <w:r w:rsidRPr="00311A17">
        <w:rPr>
          <w:b/>
          <w:sz w:val="22"/>
        </w:rPr>
        <w:t xml:space="preserve">    -      </w:t>
      </w:r>
      <w:r w:rsidRPr="00311A17">
        <w:rPr>
          <w:sz w:val="22"/>
        </w:rPr>
        <w:t>+</w:t>
      </w:r>
      <w:r w:rsidR="004C0136">
        <w:rPr>
          <w:b/>
          <w:sz w:val="22"/>
        </w:rPr>
        <w:t xml:space="preserve">   </w:t>
      </w:r>
      <w:r w:rsidRPr="00311A17">
        <w:rPr>
          <w:sz w:val="22"/>
        </w:rPr>
        <w:t xml:space="preserve">1 </w:t>
      </w:r>
      <w:r>
        <w:rPr>
          <w:sz w:val="22"/>
        </w:rPr>
        <w:t>7</w:t>
      </w:r>
      <w:r w:rsidRPr="00311A17">
        <w:rPr>
          <w:sz w:val="22"/>
        </w:rPr>
        <w:t>00 грн</w:t>
      </w:r>
      <w:r w:rsidR="00B760B8">
        <w:rPr>
          <w:sz w:val="22"/>
        </w:rPr>
        <w:t>.</w:t>
      </w:r>
      <w:r w:rsidRPr="00311A17">
        <w:rPr>
          <w:sz w:val="22"/>
        </w:rPr>
        <w:t xml:space="preserve"> (</w:t>
      </w:r>
      <w:r w:rsidR="009D3738">
        <w:rPr>
          <w:sz w:val="22"/>
        </w:rPr>
        <w:t>заробітна плата</w:t>
      </w:r>
      <w:r w:rsidRPr="00311A17">
        <w:rPr>
          <w:sz w:val="22"/>
        </w:rPr>
        <w:t>)</w:t>
      </w:r>
    </w:p>
    <w:p w:rsidR="00681C33" w:rsidRPr="00311A17" w:rsidRDefault="00681C33" w:rsidP="00681C33">
      <w:pPr>
        <w:tabs>
          <w:tab w:val="left" w:pos="3400"/>
        </w:tabs>
        <w:rPr>
          <w:sz w:val="22"/>
        </w:rPr>
      </w:pPr>
      <w:r w:rsidRPr="00311A17">
        <w:rPr>
          <w:b/>
          <w:sz w:val="22"/>
        </w:rPr>
        <w:t>2</w:t>
      </w:r>
      <w:r>
        <w:rPr>
          <w:b/>
          <w:sz w:val="22"/>
        </w:rPr>
        <w:t>1</w:t>
      </w:r>
      <w:r w:rsidRPr="00311A17">
        <w:rPr>
          <w:b/>
          <w:sz w:val="22"/>
        </w:rPr>
        <w:t xml:space="preserve">20    -     </w:t>
      </w:r>
      <w:r w:rsidRPr="00311A17">
        <w:rPr>
          <w:sz w:val="22"/>
        </w:rPr>
        <w:t xml:space="preserve"> -</w:t>
      </w:r>
      <w:r w:rsidRPr="00311A17">
        <w:rPr>
          <w:b/>
          <w:sz w:val="22"/>
        </w:rPr>
        <w:t xml:space="preserve">  </w:t>
      </w:r>
      <w:r>
        <w:rPr>
          <w:b/>
          <w:sz w:val="22"/>
        </w:rPr>
        <w:t xml:space="preserve"> </w:t>
      </w:r>
      <w:r w:rsidRPr="00311A17">
        <w:rPr>
          <w:b/>
          <w:sz w:val="22"/>
        </w:rPr>
        <w:t xml:space="preserve"> </w:t>
      </w:r>
      <w:r>
        <w:rPr>
          <w:sz w:val="22"/>
        </w:rPr>
        <w:t>1</w:t>
      </w:r>
      <w:r w:rsidRPr="00311A17">
        <w:rPr>
          <w:sz w:val="22"/>
        </w:rPr>
        <w:t xml:space="preserve"> </w:t>
      </w:r>
      <w:r>
        <w:rPr>
          <w:sz w:val="22"/>
        </w:rPr>
        <w:t>7</w:t>
      </w:r>
      <w:r w:rsidR="009D3738">
        <w:rPr>
          <w:sz w:val="22"/>
        </w:rPr>
        <w:t>00 грн</w:t>
      </w:r>
      <w:r w:rsidR="00B760B8">
        <w:rPr>
          <w:sz w:val="22"/>
        </w:rPr>
        <w:t>.</w:t>
      </w:r>
      <w:r w:rsidR="009D3738">
        <w:rPr>
          <w:sz w:val="22"/>
        </w:rPr>
        <w:t xml:space="preserve"> (</w:t>
      </w:r>
      <w:r w:rsidRPr="00311A17">
        <w:rPr>
          <w:sz w:val="22"/>
        </w:rPr>
        <w:t>в зв’язку з економією коштів та фінансуванням інших видатків)</w:t>
      </w:r>
      <w:r>
        <w:rPr>
          <w:sz w:val="22"/>
        </w:rPr>
        <w:t>;</w:t>
      </w:r>
    </w:p>
    <w:p w:rsidR="00681C33" w:rsidRPr="008F4540" w:rsidRDefault="00681C33" w:rsidP="00681C33">
      <w:pPr>
        <w:tabs>
          <w:tab w:val="left" w:pos="3400"/>
        </w:tabs>
        <w:rPr>
          <w:sz w:val="22"/>
        </w:rPr>
      </w:pPr>
      <w:r w:rsidRPr="008F4540">
        <w:rPr>
          <w:b/>
          <w:sz w:val="22"/>
        </w:rPr>
        <w:t xml:space="preserve">2210    -     </w:t>
      </w:r>
      <w:r w:rsidRPr="008F4540">
        <w:rPr>
          <w:sz w:val="22"/>
        </w:rPr>
        <w:t xml:space="preserve"> </w:t>
      </w:r>
      <w:r>
        <w:rPr>
          <w:sz w:val="22"/>
        </w:rPr>
        <w:t>-    5</w:t>
      </w:r>
      <w:r w:rsidRPr="008F4540">
        <w:rPr>
          <w:sz w:val="22"/>
        </w:rPr>
        <w:t xml:space="preserve"> </w:t>
      </w:r>
      <w:r>
        <w:rPr>
          <w:sz w:val="22"/>
        </w:rPr>
        <w:t>0</w:t>
      </w:r>
      <w:r w:rsidRPr="008F4540">
        <w:rPr>
          <w:sz w:val="22"/>
        </w:rPr>
        <w:t>00 грн</w:t>
      </w:r>
      <w:r w:rsidR="00B760B8">
        <w:rPr>
          <w:sz w:val="22"/>
        </w:rPr>
        <w:t>.</w:t>
      </w:r>
      <w:r w:rsidRPr="008F4540">
        <w:rPr>
          <w:sz w:val="22"/>
        </w:rPr>
        <w:t xml:space="preserve"> (</w:t>
      </w:r>
      <w:r w:rsidRPr="006B1447">
        <w:rPr>
          <w:sz w:val="22"/>
        </w:rPr>
        <w:t>в зв’язку з економією коштів та фінансуванням інших видатків</w:t>
      </w:r>
      <w:r w:rsidRPr="008F4540">
        <w:rPr>
          <w:sz w:val="22"/>
        </w:rPr>
        <w:t>)</w:t>
      </w:r>
      <w:r>
        <w:rPr>
          <w:sz w:val="22"/>
        </w:rPr>
        <w:t>;</w:t>
      </w:r>
    </w:p>
    <w:p w:rsidR="00681C33" w:rsidRDefault="00681C33" w:rsidP="00681C33">
      <w:pPr>
        <w:tabs>
          <w:tab w:val="left" w:pos="3400"/>
        </w:tabs>
        <w:rPr>
          <w:b/>
          <w:sz w:val="22"/>
        </w:rPr>
      </w:pPr>
      <w:r w:rsidRPr="008F4540">
        <w:rPr>
          <w:b/>
          <w:sz w:val="22"/>
        </w:rPr>
        <w:t>22</w:t>
      </w:r>
      <w:r>
        <w:rPr>
          <w:b/>
          <w:sz w:val="22"/>
        </w:rPr>
        <w:t>40</w:t>
      </w:r>
      <w:r w:rsidRPr="008F4540">
        <w:rPr>
          <w:b/>
          <w:sz w:val="22"/>
        </w:rPr>
        <w:t xml:space="preserve">    -      </w:t>
      </w:r>
      <w:r>
        <w:rPr>
          <w:sz w:val="22"/>
        </w:rPr>
        <w:t>-</w:t>
      </w:r>
      <w:r w:rsidRPr="008F4540">
        <w:rPr>
          <w:sz w:val="22"/>
        </w:rPr>
        <w:t xml:space="preserve">  </w:t>
      </w:r>
      <w:r>
        <w:rPr>
          <w:sz w:val="22"/>
        </w:rPr>
        <w:t xml:space="preserve"> 50</w:t>
      </w:r>
      <w:r w:rsidRPr="008F4540">
        <w:rPr>
          <w:sz w:val="22"/>
        </w:rPr>
        <w:t xml:space="preserve"> 000 грн</w:t>
      </w:r>
      <w:r w:rsidR="00B760B8">
        <w:rPr>
          <w:sz w:val="22"/>
        </w:rPr>
        <w:t>.</w:t>
      </w:r>
      <w:r>
        <w:rPr>
          <w:sz w:val="22"/>
        </w:rPr>
        <w:t xml:space="preserve"> (</w:t>
      </w:r>
      <w:r w:rsidRPr="006B1447">
        <w:rPr>
          <w:sz w:val="22"/>
        </w:rPr>
        <w:t>в зв’язку з економією коштів та фінансуванням інших видатків</w:t>
      </w:r>
      <w:r w:rsidRPr="008F4540">
        <w:rPr>
          <w:sz w:val="22"/>
        </w:rPr>
        <w:t>)</w:t>
      </w:r>
      <w:r>
        <w:rPr>
          <w:sz w:val="22"/>
        </w:rPr>
        <w:t>;</w:t>
      </w:r>
    </w:p>
    <w:p w:rsidR="00681C33" w:rsidRDefault="00681C33" w:rsidP="00681C33">
      <w:pPr>
        <w:tabs>
          <w:tab w:val="left" w:pos="3400"/>
        </w:tabs>
        <w:rPr>
          <w:b/>
          <w:sz w:val="22"/>
        </w:rPr>
      </w:pPr>
    </w:p>
    <w:p w:rsidR="00681C33" w:rsidRDefault="00681C33" w:rsidP="00681C33">
      <w:pPr>
        <w:tabs>
          <w:tab w:val="left" w:pos="3400"/>
        </w:tabs>
        <w:rPr>
          <w:b/>
          <w:sz w:val="22"/>
        </w:rPr>
      </w:pPr>
    </w:p>
    <w:p w:rsidR="00681C33" w:rsidRPr="00D42ABB" w:rsidRDefault="00681C33" w:rsidP="00681C33">
      <w:pPr>
        <w:tabs>
          <w:tab w:val="left" w:pos="3400"/>
        </w:tabs>
        <w:rPr>
          <w:b/>
          <w:sz w:val="22"/>
        </w:rPr>
      </w:pPr>
      <w:r w:rsidRPr="00D42ABB">
        <w:rPr>
          <w:b/>
          <w:sz w:val="22"/>
        </w:rPr>
        <w:t>КТВКМБ 0111162  „ Інші програми та заходи у сфері  освіти”</w:t>
      </w:r>
    </w:p>
    <w:p w:rsidR="00681C33" w:rsidRPr="009C22B8" w:rsidRDefault="00681C33" w:rsidP="00681C33">
      <w:pPr>
        <w:tabs>
          <w:tab w:val="left" w:pos="3400"/>
        </w:tabs>
        <w:rPr>
          <w:sz w:val="22"/>
        </w:rPr>
      </w:pPr>
      <w:r>
        <w:rPr>
          <w:sz w:val="22"/>
        </w:rPr>
        <w:t xml:space="preserve"> </w:t>
      </w:r>
      <w:r w:rsidRPr="009C22B8">
        <w:rPr>
          <w:b/>
          <w:sz w:val="22"/>
        </w:rPr>
        <w:t>2</w:t>
      </w:r>
      <w:r>
        <w:rPr>
          <w:b/>
          <w:sz w:val="22"/>
        </w:rPr>
        <w:t>240</w:t>
      </w:r>
      <w:r w:rsidRPr="009C22B8">
        <w:rPr>
          <w:b/>
          <w:sz w:val="22"/>
        </w:rPr>
        <w:t xml:space="preserve"> </w:t>
      </w:r>
      <w:r w:rsidRPr="009C22B8">
        <w:rPr>
          <w:sz w:val="22"/>
        </w:rPr>
        <w:t xml:space="preserve">   -      </w:t>
      </w:r>
      <w:r>
        <w:rPr>
          <w:sz w:val="22"/>
        </w:rPr>
        <w:t>+  3</w:t>
      </w:r>
      <w:r w:rsidRPr="009C22B8">
        <w:rPr>
          <w:sz w:val="22"/>
        </w:rPr>
        <w:t xml:space="preserve"> 000 грн</w:t>
      </w:r>
      <w:r w:rsidR="00B760B8">
        <w:rPr>
          <w:sz w:val="22"/>
        </w:rPr>
        <w:t>.</w:t>
      </w:r>
      <w:r w:rsidR="003D6366">
        <w:rPr>
          <w:sz w:val="22"/>
        </w:rPr>
        <w:t xml:space="preserve"> (</w:t>
      </w:r>
      <w:r>
        <w:rPr>
          <w:sz w:val="22"/>
        </w:rPr>
        <w:t xml:space="preserve">проведення поточного ремонту </w:t>
      </w:r>
      <w:r w:rsidR="004C0136">
        <w:rPr>
          <w:sz w:val="22"/>
        </w:rPr>
        <w:t xml:space="preserve"> транспортного засобу</w:t>
      </w:r>
      <w:r w:rsidRPr="009C22B8">
        <w:rPr>
          <w:sz w:val="22"/>
        </w:rPr>
        <w:t>)</w:t>
      </w:r>
    </w:p>
    <w:p w:rsidR="00681C33" w:rsidRPr="009C22B8" w:rsidRDefault="00681C33" w:rsidP="00681C33">
      <w:pPr>
        <w:tabs>
          <w:tab w:val="left" w:pos="3400"/>
        </w:tabs>
        <w:rPr>
          <w:sz w:val="22"/>
        </w:rPr>
      </w:pPr>
    </w:p>
    <w:p w:rsidR="00681C33" w:rsidRDefault="00681C33" w:rsidP="00681C33">
      <w:pPr>
        <w:tabs>
          <w:tab w:val="left" w:pos="2700"/>
        </w:tabs>
        <w:rPr>
          <w:sz w:val="22"/>
        </w:rPr>
      </w:pPr>
    </w:p>
    <w:p w:rsidR="00681C33" w:rsidRDefault="00681C33" w:rsidP="00681C33">
      <w:pPr>
        <w:tabs>
          <w:tab w:val="left" w:pos="2700"/>
        </w:tabs>
        <w:rPr>
          <w:b/>
          <w:sz w:val="22"/>
        </w:rPr>
      </w:pPr>
      <w:r w:rsidRPr="00572C18">
        <w:rPr>
          <w:b/>
          <w:sz w:val="22"/>
        </w:rPr>
        <w:t xml:space="preserve">КТКВК 0114060 </w:t>
      </w:r>
      <w:proofErr w:type="spellStart"/>
      <w:r w:rsidRPr="00572C18">
        <w:rPr>
          <w:b/>
          <w:sz w:val="22"/>
        </w:rPr>
        <w:t>„Забезпечення</w:t>
      </w:r>
      <w:proofErr w:type="spellEnd"/>
      <w:r w:rsidRPr="00572C18">
        <w:rPr>
          <w:b/>
          <w:sz w:val="22"/>
        </w:rPr>
        <w:t xml:space="preserve"> діяльності палаців і будинків культури,</w:t>
      </w:r>
      <w:r w:rsidR="00B760B8">
        <w:rPr>
          <w:b/>
          <w:sz w:val="22"/>
        </w:rPr>
        <w:t xml:space="preserve"> клубів,центрів дозвілля  та інших</w:t>
      </w:r>
      <w:r w:rsidRPr="00572C18">
        <w:rPr>
          <w:b/>
          <w:sz w:val="22"/>
        </w:rPr>
        <w:t xml:space="preserve"> клубних закладів”</w:t>
      </w:r>
    </w:p>
    <w:p w:rsidR="00681C33" w:rsidRPr="00572C18" w:rsidRDefault="00681C33" w:rsidP="00681C33">
      <w:pPr>
        <w:tabs>
          <w:tab w:val="left" w:pos="2700"/>
        </w:tabs>
        <w:rPr>
          <w:b/>
          <w:sz w:val="22"/>
        </w:rPr>
      </w:pPr>
    </w:p>
    <w:p w:rsidR="00681C33" w:rsidRPr="00311A17" w:rsidRDefault="00681C33" w:rsidP="00681C33">
      <w:pPr>
        <w:tabs>
          <w:tab w:val="left" w:pos="2700"/>
        </w:tabs>
        <w:rPr>
          <w:sz w:val="22"/>
        </w:rPr>
      </w:pPr>
      <w:r w:rsidRPr="00311A17">
        <w:rPr>
          <w:b/>
          <w:sz w:val="22"/>
        </w:rPr>
        <w:t>2111</w:t>
      </w:r>
      <w:r w:rsidRPr="00311A17">
        <w:rPr>
          <w:sz w:val="22"/>
        </w:rPr>
        <w:t xml:space="preserve">    -      </w:t>
      </w:r>
      <w:r>
        <w:rPr>
          <w:sz w:val="22"/>
        </w:rPr>
        <w:t xml:space="preserve">-    </w:t>
      </w:r>
      <w:r w:rsidRPr="00311A17">
        <w:rPr>
          <w:sz w:val="22"/>
        </w:rPr>
        <w:t xml:space="preserve">1 </w:t>
      </w:r>
      <w:r>
        <w:rPr>
          <w:sz w:val="22"/>
        </w:rPr>
        <w:t>4</w:t>
      </w:r>
      <w:r w:rsidRPr="00311A17">
        <w:rPr>
          <w:sz w:val="22"/>
        </w:rPr>
        <w:t>00 грн</w:t>
      </w:r>
      <w:r w:rsidR="00B760B8">
        <w:rPr>
          <w:sz w:val="22"/>
        </w:rPr>
        <w:t>.</w:t>
      </w:r>
      <w:r w:rsidRPr="00311A17">
        <w:rPr>
          <w:sz w:val="22"/>
        </w:rPr>
        <w:t xml:space="preserve"> (в зв’язку з економією коштів </w:t>
      </w:r>
      <w:r w:rsidR="00B760B8">
        <w:rPr>
          <w:sz w:val="22"/>
        </w:rPr>
        <w:t>та фінансуванням інших видатків</w:t>
      </w:r>
      <w:r w:rsidRPr="00311A17">
        <w:rPr>
          <w:sz w:val="22"/>
        </w:rPr>
        <w:t>)</w:t>
      </w:r>
    </w:p>
    <w:p w:rsidR="00681C33" w:rsidRPr="00572C18" w:rsidRDefault="00681C33" w:rsidP="00681C33">
      <w:pPr>
        <w:tabs>
          <w:tab w:val="left" w:pos="2700"/>
        </w:tabs>
        <w:rPr>
          <w:sz w:val="22"/>
        </w:rPr>
      </w:pPr>
      <w:r w:rsidRPr="00311A17">
        <w:rPr>
          <w:b/>
          <w:sz w:val="22"/>
        </w:rPr>
        <w:t xml:space="preserve">2120 </w:t>
      </w:r>
      <w:r w:rsidRPr="00311A17">
        <w:rPr>
          <w:sz w:val="22"/>
        </w:rPr>
        <w:t xml:space="preserve">   -      </w:t>
      </w:r>
      <w:r>
        <w:rPr>
          <w:sz w:val="22"/>
        </w:rPr>
        <w:t xml:space="preserve">+    </w:t>
      </w:r>
      <w:r w:rsidRPr="00311A17">
        <w:rPr>
          <w:sz w:val="22"/>
        </w:rPr>
        <w:t xml:space="preserve">1 </w:t>
      </w:r>
      <w:r>
        <w:rPr>
          <w:sz w:val="22"/>
        </w:rPr>
        <w:t>4</w:t>
      </w:r>
      <w:r w:rsidRPr="00311A17">
        <w:rPr>
          <w:sz w:val="22"/>
        </w:rPr>
        <w:t>00 грн</w:t>
      </w:r>
      <w:r w:rsidR="00B760B8">
        <w:rPr>
          <w:sz w:val="22"/>
        </w:rPr>
        <w:t>.</w:t>
      </w:r>
      <w:r w:rsidRPr="00311A17">
        <w:rPr>
          <w:sz w:val="22"/>
        </w:rPr>
        <w:t xml:space="preserve"> </w:t>
      </w:r>
      <w:r>
        <w:rPr>
          <w:sz w:val="22"/>
        </w:rPr>
        <w:t>( нарахування єдиного внеску</w:t>
      </w:r>
      <w:r w:rsidRPr="00311A17">
        <w:rPr>
          <w:sz w:val="22"/>
        </w:rPr>
        <w:t>)</w:t>
      </w:r>
    </w:p>
    <w:p w:rsidR="00681C33" w:rsidRDefault="00681C33" w:rsidP="00681C33">
      <w:pPr>
        <w:tabs>
          <w:tab w:val="left" w:pos="2700"/>
        </w:tabs>
        <w:rPr>
          <w:sz w:val="22"/>
        </w:rPr>
      </w:pPr>
      <w:r w:rsidRPr="00572C18">
        <w:rPr>
          <w:b/>
          <w:sz w:val="22"/>
        </w:rPr>
        <w:t>2</w:t>
      </w:r>
      <w:r>
        <w:rPr>
          <w:b/>
          <w:sz w:val="22"/>
        </w:rPr>
        <w:t>210</w:t>
      </w:r>
      <w:r w:rsidRPr="00572C18">
        <w:rPr>
          <w:sz w:val="22"/>
        </w:rPr>
        <w:t xml:space="preserve">    -      </w:t>
      </w:r>
      <w:r>
        <w:rPr>
          <w:sz w:val="22"/>
        </w:rPr>
        <w:t>+</w:t>
      </w:r>
      <w:r w:rsidRPr="00572C18">
        <w:rPr>
          <w:sz w:val="22"/>
        </w:rPr>
        <w:t xml:space="preserve"> </w:t>
      </w:r>
      <w:r>
        <w:rPr>
          <w:sz w:val="22"/>
        </w:rPr>
        <w:t xml:space="preserve">  </w:t>
      </w:r>
      <w:r w:rsidRPr="00572C18">
        <w:rPr>
          <w:sz w:val="22"/>
        </w:rPr>
        <w:t xml:space="preserve"> </w:t>
      </w:r>
      <w:r>
        <w:rPr>
          <w:sz w:val="22"/>
        </w:rPr>
        <w:t>3</w:t>
      </w:r>
      <w:r w:rsidRPr="00572C18">
        <w:rPr>
          <w:sz w:val="22"/>
        </w:rPr>
        <w:t xml:space="preserve"> 000 грн</w:t>
      </w:r>
      <w:r w:rsidR="00B760B8">
        <w:rPr>
          <w:sz w:val="22"/>
        </w:rPr>
        <w:t>.</w:t>
      </w:r>
      <w:r w:rsidRPr="00572C18">
        <w:rPr>
          <w:sz w:val="22"/>
        </w:rPr>
        <w:t xml:space="preserve"> (</w:t>
      </w:r>
      <w:r>
        <w:rPr>
          <w:sz w:val="22"/>
        </w:rPr>
        <w:t>придбання господарчих товарів</w:t>
      </w:r>
      <w:r w:rsidRPr="00572C18">
        <w:rPr>
          <w:sz w:val="22"/>
        </w:rPr>
        <w:t>)</w:t>
      </w:r>
    </w:p>
    <w:p w:rsidR="00681C33" w:rsidRPr="007A2230" w:rsidRDefault="00681C33" w:rsidP="00681C33">
      <w:pPr>
        <w:rPr>
          <w:sz w:val="22"/>
        </w:rPr>
      </w:pPr>
      <w:r w:rsidRPr="007A2230">
        <w:rPr>
          <w:b/>
          <w:sz w:val="22"/>
        </w:rPr>
        <w:t>22</w:t>
      </w:r>
      <w:r>
        <w:rPr>
          <w:b/>
          <w:sz w:val="22"/>
        </w:rPr>
        <w:t>40</w:t>
      </w:r>
      <w:r w:rsidRPr="007A2230">
        <w:rPr>
          <w:b/>
          <w:sz w:val="22"/>
        </w:rPr>
        <w:t xml:space="preserve"> </w:t>
      </w:r>
      <w:r w:rsidRPr="007A2230">
        <w:rPr>
          <w:sz w:val="22"/>
        </w:rPr>
        <w:t xml:space="preserve">   -      </w:t>
      </w:r>
      <w:r>
        <w:rPr>
          <w:sz w:val="22"/>
        </w:rPr>
        <w:t>-</w:t>
      </w:r>
      <w:r w:rsidRPr="007A2230">
        <w:rPr>
          <w:sz w:val="22"/>
        </w:rPr>
        <w:t xml:space="preserve">  </w:t>
      </w:r>
      <w:r>
        <w:rPr>
          <w:sz w:val="22"/>
        </w:rPr>
        <w:t xml:space="preserve">   2</w:t>
      </w:r>
      <w:r w:rsidRPr="007A2230">
        <w:rPr>
          <w:sz w:val="22"/>
        </w:rPr>
        <w:t xml:space="preserve"> 000 грн</w:t>
      </w:r>
      <w:r w:rsidR="00B760B8">
        <w:rPr>
          <w:sz w:val="22"/>
        </w:rPr>
        <w:t>.</w:t>
      </w:r>
      <w:r w:rsidRPr="007A2230">
        <w:rPr>
          <w:sz w:val="22"/>
        </w:rPr>
        <w:t xml:space="preserve"> (</w:t>
      </w:r>
      <w:r w:rsidRPr="006B1447">
        <w:rPr>
          <w:sz w:val="22"/>
        </w:rPr>
        <w:t xml:space="preserve">в зв’язку з економією коштів </w:t>
      </w:r>
      <w:r w:rsidR="00B760B8">
        <w:rPr>
          <w:sz w:val="22"/>
        </w:rPr>
        <w:t>та фінансуванням інших видатків</w:t>
      </w:r>
      <w:r w:rsidRPr="007A2230">
        <w:rPr>
          <w:sz w:val="22"/>
        </w:rPr>
        <w:t>)</w:t>
      </w:r>
    </w:p>
    <w:p w:rsidR="00681C33" w:rsidRPr="006B1447" w:rsidRDefault="00681C33" w:rsidP="00681C33">
      <w:pPr>
        <w:rPr>
          <w:sz w:val="22"/>
        </w:rPr>
      </w:pPr>
      <w:r w:rsidRPr="006B1447">
        <w:rPr>
          <w:b/>
          <w:sz w:val="22"/>
        </w:rPr>
        <w:t>2250</w:t>
      </w:r>
      <w:r>
        <w:rPr>
          <w:sz w:val="22"/>
        </w:rPr>
        <w:t xml:space="preserve">    -      -     1</w:t>
      </w:r>
      <w:r w:rsidRPr="006B1447">
        <w:rPr>
          <w:sz w:val="22"/>
        </w:rPr>
        <w:t xml:space="preserve"> 000 грн</w:t>
      </w:r>
      <w:r w:rsidR="00B760B8">
        <w:rPr>
          <w:sz w:val="22"/>
        </w:rPr>
        <w:t>.</w:t>
      </w:r>
      <w:r w:rsidRPr="006B1447">
        <w:rPr>
          <w:sz w:val="22"/>
        </w:rPr>
        <w:t xml:space="preserve"> (в зв’язку з економією коштів </w:t>
      </w:r>
      <w:r w:rsidR="00B760B8">
        <w:rPr>
          <w:sz w:val="22"/>
        </w:rPr>
        <w:t>та фінансуванням інших видатків</w:t>
      </w:r>
      <w:r w:rsidRPr="006B1447">
        <w:rPr>
          <w:sz w:val="22"/>
        </w:rPr>
        <w:t>)</w:t>
      </w:r>
    </w:p>
    <w:p w:rsidR="00681C33" w:rsidRDefault="00681C33" w:rsidP="00681C33">
      <w:pPr>
        <w:tabs>
          <w:tab w:val="left" w:pos="2700"/>
        </w:tabs>
        <w:rPr>
          <w:sz w:val="22"/>
        </w:rPr>
      </w:pPr>
    </w:p>
    <w:p w:rsidR="00681C33" w:rsidRDefault="00681C33" w:rsidP="00681C33">
      <w:pPr>
        <w:tabs>
          <w:tab w:val="left" w:pos="2700"/>
        </w:tabs>
        <w:rPr>
          <w:sz w:val="22"/>
        </w:rPr>
      </w:pPr>
    </w:p>
    <w:p w:rsidR="00681C33" w:rsidRPr="006B1447" w:rsidRDefault="00681C33" w:rsidP="00681C33">
      <w:pPr>
        <w:tabs>
          <w:tab w:val="left" w:pos="2700"/>
        </w:tabs>
        <w:rPr>
          <w:b/>
          <w:sz w:val="22"/>
        </w:rPr>
      </w:pPr>
      <w:r w:rsidRPr="006B1447">
        <w:rPr>
          <w:b/>
          <w:sz w:val="22"/>
        </w:rPr>
        <w:t xml:space="preserve">КТКВК  0116030 </w:t>
      </w:r>
      <w:proofErr w:type="spellStart"/>
      <w:r w:rsidRPr="006B1447">
        <w:rPr>
          <w:b/>
          <w:sz w:val="22"/>
        </w:rPr>
        <w:t>„Організація</w:t>
      </w:r>
      <w:proofErr w:type="spellEnd"/>
      <w:r w:rsidRPr="006B1447">
        <w:rPr>
          <w:b/>
          <w:sz w:val="22"/>
        </w:rPr>
        <w:t xml:space="preserve"> благоустрою населених пунктів”</w:t>
      </w:r>
    </w:p>
    <w:p w:rsidR="00681C33" w:rsidRPr="006B1447" w:rsidRDefault="00681C33" w:rsidP="00681C33">
      <w:pPr>
        <w:tabs>
          <w:tab w:val="left" w:pos="2700"/>
        </w:tabs>
        <w:rPr>
          <w:b/>
          <w:sz w:val="22"/>
        </w:rPr>
      </w:pPr>
      <w:r w:rsidRPr="006B1447">
        <w:rPr>
          <w:b/>
          <w:sz w:val="22"/>
        </w:rPr>
        <w:t xml:space="preserve">    </w:t>
      </w:r>
    </w:p>
    <w:p w:rsidR="00681C33" w:rsidRPr="006B1447" w:rsidRDefault="00681C33" w:rsidP="00681C33">
      <w:pPr>
        <w:tabs>
          <w:tab w:val="left" w:pos="2700"/>
        </w:tabs>
        <w:rPr>
          <w:sz w:val="22"/>
        </w:rPr>
      </w:pPr>
      <w:r w:rsidRPr="006B1447">
        <w:rPr>
          <w:b/>
          <w:sz w:val="22"/>
        </w:rPr>
        <w:t xml:space="preserve">  2210    -        </w:t>
      </w:r>
      <w:r w:rsidRPr="006B1447">
        <w:rPr>
          <w:sz w:val="22"/>
        </w:rPr>
        <w:t xml:space="preserve">+  </w:t>
      </w:r>
      <w:r>
        <w:rPr>
          <w:sz w:val="22"/>
        </w:rPr>
        <w:t xml:space="preserve">  5</w:t>
      </w:r>
      <w:r w:rsidRPr="006B1447">
        <w:rPr>
          <w:sz w:val="22"/>
        </w:rPr>
        <w:t xml:space="preserve"> 000 грн</w:t>
      </w:r>
      <w:r w:rsidR="00B760B8">
        <w:rPr>
          <w:sz w:val="22"/>
        </w:rPr>
        <w:t>.</w:t>
      </w:r>
      <w:r w:rsidRPr="006B1447">
        <w:rPr>
          <w:sz w:val="22"/>
        </w:rPr>
        <w:t xml:space="preserve"> (</w:t>
      </w:r>
      <w:r>
        <w:rPr>
          <w:sz w:val="22"/>
        </w:rPr>
        <w:t xml:space="preserve">ламп, </w:t>
      </w:r>
      <w:proofErr w:type="spellStart"/>
      <w:r>
        <w:rPr>
          <w:sz w:val="22"/>
        </w:rPr>
        <w:t>фонарів</w:t>
      </w:r>
      <w:proofErr w:type="spellEnd"/>
      <w:r>
        <w:rPr>
          <w:sz w:val="22"/>
        </w:rPr>
        <w:t xml:space="preserve"> для </w:t>
      </w:r>
      <w:r w:rsidRPr="006B1447">
        <w:rPr>
          <w:sz w:val="22"/>
        </w:rPr>
        <w:t>вуличного освітлення )</w:t>
      </w:r>
    </w:p>
    <w:p w:rsidR="00681C33" w:rsidRPr="006B1447" w:rsidRDefault="00681C33" w:rsidP="00681C33">
      <w:pPr>
        <w:tabs>
          <w:tab w:val="left" w:pos="2700"/>
        </w:tabs>
        <w:rPr>
          <w:sz w:val="22"/>
        </w:rPr>
      </w:pPr>
      <w:r w:rsidRPr="006B1447">
        <w:rPr>
          <w:b/>
          <w:sz w:val="22"/>
        </w:rPr>
        <w:t xml:space="preserve">  22</w:t>
      </w:r>
      <w:r>
        <w:rPr>
          <w:b/>
          <w:sz w:val="22"/>
        </w:rPr>
        <w:t>40</w:t>
      </w:r>
      <w:r w:rsidRPr="006B1447">
        <w:rPr>
          <w:b/>
          <w:sz w:val="22"/>
        </w:rPr>
        <w:t xml:space="preserve">    -        </w:t>
      </w:r>
      <w:r w:rsidRPr="006B1447">
        <w:rPr>
          <w:sz w:val="22"/>
        </w:rPr>
        <w:t xml:space="preserve">+  </w:t>
      </w:r>
      <w:r>
        <w:rPr>
          <w:sz w:val="22"/>
        </w:rPr>
        <w:t>45</w:t>
      </w:r>
      <w:r w:rsidRPr="006B1447">
        <w:rPr>
          <w:sz w:val="22"/>
        </w:rPr>
        <w:t xml:space="preserve"> 000 грн</w:t>
      </w:r>
      <w:r w:rsidR="00B760B8">
        <w:rPr>
          <w:sz w:val="22"/>
        </w:rPr>
        <w:t>.</w:t>
      </w:r>
      <w:r w:rsidRPr="006B1447">
        <w:rPr>
          <w:sz w:val="22"/>
        </w:rPr>
        <w:t xml:space="preserve"> (оплата послуг </w:t>
      </w:r>
      <w:r>
        <w:rPr>
          <w:sz w:val="22"/>
        </w:rPr>
        <w:t>з виконання земляних роб</w:t>
      </w:r>
      <w:r w:rsidR="00B760B8">
        <w:rPr>
          <w:sz w:val="22"/>
        </w:rPr>
        <w:t xml:space="preserve">іт та санітарної обрізки дерев </w:t>
      </w:r>
      <w:proofErr w:type="spellStart"/>
      <w:r>
        <w:rPr>
          <w:sz w:val="22"/>
        </w:rPr>
        <w:t>с.Чечеліївка</w:t>
      </w:r>
      <w:proofErr w:type="spellEnd"/>
      <w:r w:rsidRPr="006B1447">
        <w:rPr>
          <w:sz w:val="22"/>
        </w:rPr>
        <w:t xml:space="preserve"> )</w:t>
      </w:r>
    </w:p>
    <w:p w:rsidR="00883929" w:rsidRPr="00C6509C" w:rsidRDefault="00883929" w:rsidP="00883929">
      <w:pPr>
        <w:ind w:left="-567" w:right="-2" w:firstLine="567"/>
        <w:rPr>
          <w:color w:val="auto"/>
          <w:sz w:val="26"/>
          <w:szCs w:val="26"/>
        </w:rPr>
      </w:pPr>
      <w:r w:rsidRPr="00171094">
        <w:rPr>
          <w:color w:val="auto"/>
          <w:szCs w:val="24"/>
        </w:rPr>
        <w:t xml:space="preserve">   </w:t>
      </w:r>
    </w:p>
    <w:p w:rsidR="003159A4" w:rsidRDefault="003159A4" w:rsidP="00883929">
      <w:pPr>
        <w:tabs>
          <w:tab w:val="left" w:pos="2329"/>
        </w:tabs>
        <w:rPr>
          <w:sz w:val="22"/>
        </w:rPr>
      </w:pPr>
    </w:p>
    <w:p w:rsidR="00883929" w:rsidRDefault="00883929" w:rsidP="00EB79CE">
      <w:pPr>
        <w:spacing w:line="240" w:lineRule="auto"/>
        <w:ind w:left="5245"/>
        <w:jc w:val="left"/>
        <w:rPr>
          <w:rFonts w:eastAsia="Times New Roman" w:cs="Times New Roman"/>
          <w:b/>
          <w:color w:val="auto"/>
          <w:szCs w:val="24"/>
        </w:rPr>
      </w:pPr>
    </w:p>
    <w:p w:rsidR="008A09DB" w:rsidRDefault="008A09DB" w:rsidP="00EB79CE">
      <w:pPr>
        <w:spacing w:line="240" w:lineRule="auto"/>
        <w:ind w:left="5245"/>
        <w:jc w:val="left"/>
        <w:rPr>
          <w:rFonts w:eastAsia="Times New Roman" w:cs="Times New Roman"/>
          <w:b/>
          <w:color w:val="auto"/>
          <w:szCs w:val="24"/>
        </w:rPr>
      </w:pPr>
    </w:p>
    <w:p w:rsidR="008A09DB" w:rsidRDefault="008A09DB" w:rsidP="00EB79CE">
      <w:pPr>
        <w:spacing w:line="240" w:lineRule="auto"/>
        <w:ind w:left="5245"/>
        <w:jc w:val="left"/>
        <w:rPr>
          <w:rFonts w:eastAsia="Times New Roman" w:cs="Times New Roman"/>
          <w:b/>
          <w:color w:val="auto"/>
          <w:szCs w:val="24"/>
        </w:rPr>
      </w:pPr>
    </w:p>
    <w:p w:rsidR="00883929" w:rsidRDefault="00883929" w:rsidP="00EB79CE">
      <w:pPr>
        <w:spacing w:line="240" w:lineRule="auto"/>
        <w:ind w:left="5245"/>
        <w:jc w:val="left"/>
        <w:rPr>
          <w:rFonts w:eastAsia="Times New Roman" w:cs="Times New Roman"/>
          <w:b/>
          <w:color w:val="auto"/>
          <w:szCs w:val="24"/>
        </w:rPr>
      </w:pPr>
    </w:p>
    <w:p w:rsidR="00883929" w:rsidRDefault="00883929" w:rsidP="00EB79CE">
      <w:pPr>
        <w:spacing w:line="240" w:lineRule="auto"/>
        <w:ind w:left="5245"/>
        <w:jc w:val="left"/>
        <w:rPr>
          <w:rFonts w:eastAsia="Times New Roman" w:cs="Times New Roman"/>
          <w:b/>
          <w:color w:val="auto"/>
          <w:szCs w:val="24"/>
        </w:rPr>
      </w:pPr>
    </w:p>
    <w:p w:rsidR="00B760B8" w:rsidRDefault="00B760B8" w:rsidP="00EB79CE">
      <w:pPr>
        <w:spacing w:line="240" w:lineRule="auto"/>
        <w:ind w:left="5245"/>
        <w:jc w:val="left"/>
        <w:rPr>
          <w:rFonts w:eastAsia="Times New Roman" w:cs="Times New Roman"/>
          <w:b/>
          <w:color w:val="auto"/>
          <w:szCs w:val="24"/>
        </w:rPr>
      </w:pPr>
    </w:p>
    <w:p w:rsidR="009D4DD2" w:rsidRPr="008A09DB" w:rsidRDefault="009D4DD2" w:rsidP="00832F2B">
      <w:pPr>
        <w:spacing w:line="240" w:lineRule="auto"/>
        <w:ind w:left="5245" w:right="-36"/>
        <w:jc w:val="left"/>
        <w:rPr>
          <w:rFonts w:eastAsia="Times New Roman" w:cs="Times New Roman"/>
          <w:color w:val="auto"/>
          <w:szCs w:val="24"/>
        </w:rPr>
      </w:pPr>
      <w:r w:rsidRPr="008A09DB">
        <w:rPr>
          <w:rFonts w:eastAsia="Times New Roman" w:cs="Times New Roman"/>
          <w:color w:val="auto"/>
          <w:szCs w:val="24"/>
        </w:rPr>
        <w:lastRenderedPageBreak/>
        <w:t>Додаток 5</w:t>
      </w:r>
    </w:p>
    <w:p w:rsidR="00832F2B" w:rsidRPr="004E6742" w:rsidRDefault="009D4DD2" w:rsidP="00832F2B">
      <w:pPr>
        <w:spacing w:line="240" w:lineRule="auto"/>
        <w:ind w:left="5245" w:right="-36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до </w:t>
      </w:r>
      <w:r w:rsidR="00832F2B" w:rsidRPr="004E6742">
        <w:rPr>
          <w:rFonts w:eastAsia="Times New Roman" w:cs="Times New Roman"/>
          <w:color w:val="auto"/>
          <w:szCs w:val="24"/>
        </w:rPr>
        <w:t xml:space="preserve">рішення </w:t>
      </w:r>
      <w:r w:rsidR="00B760B8">
        <w:rPr>
          <w:rFonts w:eastAsia="Times New Roman" w:cs="Times New Roman"/>
          <w:color w:val="auto"/>
          <w:szCs w:val="24"/>
        </w:rPr>
        <w:t xml:space="preserve">Петрівської </w:t>
      </w:r>
      <w:r w:rsidR="00832F2B" w:rsidRPr="004E6742">
        <w:rPr>
          <w:rFonts w:eastAsia="Times New Roman" w:cs="Times New Roman"/>
          <w:color w:val="auto"/>
          <w:szCs w:val="24"/>
        </w:rPr>
        <w:t>селищної ради</w:t>
      </w:r>
    </w:p>
    <w:p w:rsidR="00832F2B" w:rsidRPr="00C661B7" w:rsidRDefault="00832F2B" w:rsidP="00832F2B">
      <w:pPr>
        <w:spacing w:line="240" w:lineRule="auto"/>
        <w:ind w:left="5245" w:right="-36"/>
        <w:jc w:val="left"/>
        <w:rPr>
          <w:rFonts w:eastAsia="Times New Roman" w:cs="Times New Roman"/>
          <w:color w:val="auto"/>
          <w:szCs w:val="24"/>
        </w:rPr>
      </w:pPr>
      <w:r w:rsidRPr="004E6742">
        <w:rPr>
          <w:rFonts w:eastAsia="Times New Roman" w:cs="Times New Roman"/>
          <w:color w:val="auto"/>
          <w:szCs w:val="24"/>
        </w:rPr>
        <w:t>від 2</w:t>
      </w:r>
      <w:r w:rsidR="00013F90">
        <w:rPr>
          <w:rFonts w:eastAsia="Times New Roman" w:cs="Times New Roman"/>
          <w:color w:val="auto"/>
          <w:szCs w:val="24"/>
        </w:rPr>
        <w:t>4</w:t>
      </w:r>
      <w:r w:rsidR="00B760B8">
        <w:rPr>
          <w:rFonts w:eastAsia="Times New Roman" w:cs="Times New Roman"/>
          <w:color w:val="auto"/>
          <w:szCs w:val="24"/>
        </w:rPr>
        <w:t xml:space="preserve"> грудня 2020 року</w:t>
      </w:r>
      <w:r w:rsidRPr="004E6742">
        <w:rPr>
          <w:rFonts w:eastAsia="Times New Roman" w:cs="Times New Roman"/>
          <w:color w:val="auto"/>
          <w:szCs w:val="24"/>
        </w:rPr>
        <w:t xml:space="preserve"> № </w:t>
      </w:r>
      <w:r w:rsidR="00013F90">
        <w:rPr>
          <w:rFonts w:eastAsia="Times New Roman" w:cs="Times New Roman"/>
          <w:color w:val="auto"/>
          <w:szCs w:val="24"/>
        </w:rPr>
        <w:t>95/8</w:t>
      </w:r>
    </w:p>
    <w:p w:rsidR="00883929" w:rsidRDefault="00883929" w:rsidP="00EB79CE">
      <w:pPr>
        <w:spacing w:line="240" w:lineRule="auto"/>
        <w:ind w:left="5245"/>
        <w:jc w:val="left"/>
        <w:rPr>
          <w:rFonts w:eastAsia="Times New Roman" w:cs="Times New Roman"/>
          <w:b/>
          <w:color w:val="auto"/>
          <w:szCs w:val="24"/>
        </w:rPr>
      </w:pPr>
    </w:p>
    <w:p w:rsidR="00883929" w:rsidRDefault="00883929" w:rsidP="00EB79CE">
      <w:pPr>
        <w:spacing w:line="240" w:lineRule="auto"/>
        <w:ind w:left="5245"/>
        <w:jc w:val="left"/>
        <w:rPr>
          <w:rFonts w:eastAsia="Times New Roman" w:cs="Times New Roman"/>
          <w:b/>
          <w:color w:val="auto"/>
          <w:szCs w:val="24"/>
        </w:rPr>
      </w:pPr>
    </w:p>
    <w:p w:rsidR="00883929" w:rsidRDefault="00883929" w:rsidP="00EB79CE">
      <w:pPr>
        <w:spacing w:line="240" w:lineRule="auto"/>
        <w:ind w:left="5245"/>
        <w:jc w:val="left"/>
        <w:rPr>
          <w:rFonts w:eastAsia="Times New Roman" w:cs="Times New Roman"/>
          <w:b/>
          <w:color w:val="auto"/>
          <w:szCs w:val="24"/>
        </w:rPr>
      </w:pPr>
    </w:p>
    <w:p w:rsidR="00883929" w:rsidRPr="004F03D6" w:rsidRDefault="0016567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4F03D6">
        <w:rPr>
          <w:rFonts w:eastAsia="Times New Roman" w:cs="Times New Roman"/>
          <w:b/>
          <w:color w:val="auto"/>
          <w:sz w:val="28"/>
          <w:szCs w:val="28"/>
        </w:rPr>
        <w:t>ВИДАТКИ</w:t>
      </w:r>
    </w:p>
    <w:p w:rsidR="0016567C" w:rsidRPr="004F03D6" w:rsidRDefault="0016567C" w:rsidP="0016567C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4F03D6">
        <w:rPr>
          <w:rFonts w:eastAsia="Times New Roman" w:cs="Times New Roman"/>
          <w:b/>
          <w:color w:val="auto"/>
          <w:sz w:val="28"/>
          <w:szCs w:val="28"/>
        </w:rPr>
        <w:t>сільського бюджету на 2020 рік на виконання місцевих програм</w:t>
      </w:r>
    </w:p>
    <w:p w:rsidR="00883929" w:rsidRPr="0016567C" w:rsidRDefault="0016567C" w:rsidP="00EB79CE">
      <w:pPr>
        <w:spacing w:line="240" w:lineRule="auto"/>
        <w:ind w:left="5245"/>
        <w:jc w:val="left"/>
        <w:rPr>
          <w:rFonts w:eastAsia="Times New Roman" w:cs="Times New Roman"/>
          <w:color w:val="auto"/>
          <w:szCs w:val="24"/>
        </w:rPr>
      </w:pPr>
      <w:r w:rsidRPr="0016567C">
        <w:rPr>
          <w:rFonts w:eastAsia="Times New Roman" w:cs="Times New Roman"/>
          <w:color w:val="auto"/>
          <w:szCs w:val="24"/>
        </w:rPr>
        <w:t xml:space="preserve"> </w:t>
      </w:r>
      <w:r>
        <w:rPr>
          <w:rFonts w:eastAsia="Times New Roman" w:cs="Times New Roman"/>
          <w:color w:val="auto"/>
          <w:szCs w:val="24"/>
        </w:rPr>
        <w:t xml:space="preserve">                                                          </w:t>
      </w:r>
      <w:r w:rsidRPr="0016567C">
        <w:rPr>
          <w:rFonts w:eastAsia="Times New Roman" w:cs="Times New Roman"/>
          <w:color w:val="auto"/>
          <w:szCs w:val="24"/>
        </w:rPr>
        <w:t>(</w:t>
      </w:r>
      <w:proofErr w:type="spellStart"/>
      <w:r w:rsidRPr="0016567C">
        <w:rPr>
          <w:rFonts w:eastAsia="Times New Roman" w:cs="Times New Roman"/>
          <w:color w:val="auto"/>
          <w:szCs w:val="24"/>
        </w:rPr>
        <w:t>грн</w:t>
      </w:r>
      <w:proofErr w:type="spellEnd"/>
      <w:r w:rsidRPr="0016567C">
        <w:rPr>
          <w:rFonts w:eastAsia="Times New Roman" w:cs="Times New Roman"/>
          <w:color w:val="auto"/>
          <w:szCs w:val="24"/>
        </w:rPr>
        <w:t>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3402"/>
        <w:gridCol w:w="1276"/>
        <w:gridCol w:w="1276"/>
        <w:gridCol w:w="1134"/>
        <w:gridCol w:w="1276"/>
      </w:tblGrid>
      <w:tr w:rsidR="0016567C" w:rsidRPr="00092513" w:rsidTr="0016567C">
        <w:trPr>
          <w:trHeight w:val="148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6567C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Код функціональної класифікації видатків та кредитування місцевих бюджетів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6567C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Назва програми, головного розпорядника коштів, коду тимчасової класифікації видатків та кредитування місцевих бюджетів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6567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Дата та № рішення сільської ради про затвердження </w:t>
            </w:r>
            <w:r w:rsidR="00092513">
              <w:rPr>
                <w:rFonts w:eastAsia="Times New Roman" w:cs="Times New Roman"/>
                <w:b/>
                <w:bCs/>
                <w:sz w:val="22"/>
                <w:lang w:eastAsia="ru-RU"/>
              </w:rPr>
              <w:t>п</w:t>
            </w:r>
            <w:r w:rsidRPr="0016567C">
              <w:rPr>
                <w:rFonts w:eastAsia="Times New Roman" w:cs="Times New Roman"/>
                <w:b/>
                <w:bCs/>
                <w:sz w:val="22"/>
                <w:lang w:eastAsia="ru-RU"/>
              </w:rPr>
              <w:t>рограми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6567C">
              <w:rPr>
                <w:rFonts w:eastAsia="Times New Roman" w:cs="Times New Roman"/>
                <w:b/>
                <w:bCs/>
                <w:sz w:val="22"/>
                <w:lang w:eastAsia="ru-RU"/>
              </w:rPr>
              <w:t>Передбачено у видатках сільського бюджету на 2020 рік</w:t>
            </w:r>
          </w:p>
        </w:tc>
      </w:tr>
      <w:tr w:rsidR="0016567C" w:rsidRPr="00092513" w:rsidTr="00B5489F">
        <w:trPr>
          <w:trHeight w:val="113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Загальний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спеціальний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6567C">
              <w:rPr>
                <w:rFonts w:eastAsia="Times New Roman" w:cs="Times New Roman"/>
                <w:b/>
                <w:bCs/>
                <w:sz w:val="22"/>
                <w:lang w:eastAsia="ru-RU"/>
              </w:rPr>
              <w:t>УСЬОГО видатків</w:t>
            </w:r>
          </w:p>
        </w:tc>
      </w:tr>
      <w:tr w:rsidR="0016567C" w:rsidRPr="00092513" w:rsidTr="0016567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B5489F" w:rsidP="0016567C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92513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B5489F" w:rsidP="0016567C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92513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B5489F" w:rsidP="0016567C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92513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B5489F" w:rsidP="0016567C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92513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B5489F" w:rsidP="0016567C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92513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7C" w:rsidRPr="0016567C" w:rsidRDefault="00B5489F" w:rsidP="0016567C">
            <w:pPr>
              <w:spacing w:line="240" w:lineRule="auto"/>
              <w:jc w:val="center"/>
              <w:rPr>
                <w:rFonts w:eastAsia="Times New Roman" w:cs="Times New Roman"/>
                <w:color w:val="282828"/>
                <w:szCs w:val="24"/>
                <w:lang w:eastAsia="ru-RU"/>
              </w:rPr>
            </w:pPr>
            <w:r w:rsidRPr="00092513">
              <w:rPr>
                <w:rFonts w:eastAsia="Times New Roman" w:cs="Times New Roman"/>
                <w:color w:val="282828"/>
                <w:szCs w:val="24"/>
                <w:lang w:eastAsia="ru-RU"/>
              </w:rPr>
              <w:t>6</w:t>
            </w:r>
          </w:p>
        </w:tc>
      </w:tr>
      <w:tr w:rsidR="0016567C" w:rsidRPr="00092513" w:rsidTr="0016567C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Програма підтримки дошкільної освіти на </w:t>
            </w:r>
            <w:r w:rsidR="00730611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</w:r>
            <w:r w:rsidRPr="0016567C">
              <w:rPr>
                <w:rFonts w:eastAsia="Times New Roman" w:cs="Times New Roman"/>
                <w:b/>
                <w:bCs/>
                <w:szCs w:val="24"/>
                <w:lang w:eastAsia="ru-RU"/>
              </w:rPr>
              <w:t>2020-2021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B5489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6567C">
              <w:rPr>
                <w:rFonts w:eastAsia="Times New Roman" w:cs="Times New Roman"/>
                <w:bCs/>
                <w:sz w:val="22"/>
                <w:lang w:eastAsia="ru-RU"/>
              </w:rPr>
              <w:t>20.12.2019р. №</w:t>
            </w:r>
            <w:r w:rsidR="00B760B8"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  <w:r w:rsidRPr="0016567C">
              <w:rPr>
                <w:rFonts w:eastAsia="Times New Roman" w:cs="Times New Roman"/>
                <w:bCs/>
                <w:sz w:val="22"/>
                <w:lang w:eastAsia="ru-RU"/>
              </w:rPr>
              <w:t>323/7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</w:tr>
      <w:tr w:rsidR="0016567C" w:rsidRPr="00092513" w:rsidTr="0016567C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0910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Надання дошкільної освіти навчальним закладом освіти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B548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310910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310910</w:t>
            </w:r>
          </w:p>
        </w:tc>
      </w:tr>
      <w:tr w:rsidR="0016567C" w:rsidRPr="00092513" w:rsidTr="0016567C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0990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Інші програми та заходи у сфері освіти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B5489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55000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55000</w:t>
            </w:r>
          </w:p>
        </w:tc>
      </w:tr>
      <w:tr w:rsidR="0016567C" w:rsidRPr="00092513" w:rsidTr="0016567C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Програма соціального захисту населення Чечеліївської сільської ради на 2020-2021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B5489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6567C">
              <w:rPr>
                <w:rFonts w:eastAsia="Times New Roman" w:cs="Times New Roman"/>
                <w:bCs/>
                <w:sz w:val="22"/>
                <w:lang w:eastAsia="ru-RU"/>
              </w:rPr>
              <w:t>20.12.2019р. №</w:t>
            </w:r>
            <w:r w:rsidR="00730611"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  <w:r w:rsidRPr="0016567C">
              <w:rPr>
                <w:rFonts w:eastAsia="Times New Roman" w:cs="Times New Roman"/>
                <w:bCs/>
                <w:sz w:val="22"/>
                <w:lang w:eastAsia="ru-RU"/>
              </w:rPr>
              <w:t>323/7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6567C" w:rsidRPr="00092513" w:rsidTr="0016567C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1090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Інші заходи у сфері соціального захисту населення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B5489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90000</w:t>
            </w:r>
          </w:p>
        </w:tc>
      </w:tr>
      <w:tr w:rsidR="0016567C" w:rsidRPr="00092513" w:rsidTr="0016567C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Програма підтримки закладів </w:t>
            </w:r>
            <w:r w:rsidR="00730611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культури та сільських бібліотек</w:t>
            </w:r>
            <w:r w:rsidRPr="0016567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на </w:t>
            </w:r>
            <w:r w:rsidR="00730611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</w:r>
            <w:r w:rsidRPr="0016567C">
              <w:rPr>
                <w:rFonts w:eastAsia="Times New Roman" w:cs="Times New Roman"/>
                <w:b/>
                <w:bCs/>
                <w:szCs w:val="24"/>
                <w:lang w:eastAsia="ru-RU"/>
              </w:rPr>
              <w:t>2020-2021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B5489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6567C">
              <w:rPr>
                <w:rFonts w:eastAsia="Times New Roman" w:cs="Times New Roman"/>
                <w:bCs/>
                <w:sz w:val="22"/>
                <w:lang w:eastAsia="ru-RU"/>
              </w:rPr>
              <w:t>20.12.2019р. №</w:t>
            </w:r>
            <w:r w:rsidR="00730611"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  <w:r w:rsidRPr="0016567C">
              <w:rPr>
                <w:rFonts w:eastAsia="Times New Roman" w:cs="Times New Roman"/>
                <w:bCs/>
                <w:sz w:val="22"/>
                <w:lang w:eastAsia="ru-RU"/>
              </w:rPr>
              <w:t>323/7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6567C" w:rsidRPr="00092513" w:rsidTr="0016567C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0824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Забезпечення діяльності бібліотек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B5489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21500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21500</w:t>
            </w:r>
          </w:p>
        </w:tc>
      </w:tr>
      <w:tr w:rsidR="0016567C" w:rsidRPr="00092513" w:rsidTr="0016567C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0828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Забезпечення діяльності палаців і будинків культури,</w:t>
            </w:r>
            <w:r w:rsidR="0073061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6567C">
              <w:rPr>
                <w:rFonts w:eastAsia="Times New Roman" w:cs="Times New Roman"/>
                <w:szCs w:val="24"/>
                <w:lang w:eastAsia="ru-RU"/>
              </w:rPr>
              <w:t>клубів,</w:t>
            </w:r>
            <w:r w:rsidR="0073061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6567C">
              <w:rPr>
                <w:rFonts w:eastAsia="Times New Roman" w:cs="Times New Roman"/>
                <w:szCs w:val="24"/>
                <w:lang w:eastAsia="ru-RU"/>
              </w:rPr>
              <w:t>центрів дозвілля та інших клубних закладів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B5489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150800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10570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161370</w:t>
            </w:r>
          </w:p>
        </w:tc>
      </w:tr>
      <w:tr w:rsidR="0016567C" w:rsidRPr="00092513" w:rsidTr="0016567C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0829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Інші заходи у сфері культури і мистецтва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B5489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32000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32000</w:t>
            </w:r>
          </w:p>
        </w:tc>
      </w:tr>
      <w:tr w:rsidR="0016567C" w:rsidRPr="00092513" w:rsidTr="0016567C">
        <w:trPr>
          <w:trHeight w:val="8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Програма благоустрою,</w:t>
            </w:r>
            <w:r w:rsidR="0073061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16567C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озеленення,</w:t>
            </w:r>
            <w:r w:rsidR="0073061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16567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поліпшення стану довкілля населених пунктів Чечеліївської сільської ради на 2020-2021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B5489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6567C">
              <w:rPr>
                <w:rFonts w:eastAsia="Times New Roman" w:cs="Times New Roman"/>
                <w:bCs/>
                <w:sz w:val="22"/>
                <w:lang w:eastAsia="ru-RU"/>
              </w:rPr>
              <w:t>20.12.2019р. №</w:t>
            </w:r>
            <w:r w:rsidR="00730611"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  <w:r w:rsidRPr="0016567C">
              <w:rPr>
                <w:rFonts w:eastAsia="Times New Roman" w:cs="Times New Roman"/>
                <w:bCs/>
                <w:sz w:val="22"/>
                <w:lang w:eastAsia="ru-RU"/>
              </w:rPr>
              <w:t>323/7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16567C" w:rsidRPr="00092513" w:rsidTr="00B760B8">
        <w:trPr>
          <w:trHeight w:val="75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0620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Забезпечення функціонування підприємств,установ та організацій,що виробляють,виконують та/або надають житлово-комунальні послуги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B548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color w:val="auto"/>
                <w:szCs w:val="24"/>
                <w:lang w:eastAsia="ru-RU"/>
              </w:rPr>
              <w:t>490000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righ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color w:val="auto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color w:val="auto"/>
                <w:szCs w:val="24"/>
                <w:lang w:eastAsia="ru-RU"/>
              </w:rPr>
              <w:t>490000</w:t>
            </w:r>
          </w:p>
        </w:tc>
      </w:tr>
      <w:tr w:rsidR="0016567C" w:rsidRPr="00092513" w:rsidTr="0016567C">
        <w:trPr>
          <w:trHeight w:val="4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0620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67C" w:rsidRPr="0016567C" w:rsidRDefault="0016567C" w:rsidP="00730611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Організація благоустрою населених пунктів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B5489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389330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389330</w:t>
            </w:r>
          </w:p>
        </w:tc>
      </w:tr>
      <w:tr w:rsidR="0016567C" w:rsidRPr="00092513" w:rsidTr="0016567C">
        <w:trPr>
          <w:trHeight w:val="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67C" w:rsidRPr="0016567C" w:rsidRDefault="0016567C" w:rsidP="00730611">
            <w:pPr>
              <w:spacing w:line="240" w:lineRule="auto"/>
              <w:rPr>
                <w:rFonts w:eastAsia="Times New Roman" w:cs="Times New Roman"/>
                <w:b/>
                <w:bCs/>
                <w:color w:val="auto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b/>
                <w:bCs/>
                <w:color w:val="auto"/>
                <w:szCs w:val="24"/>
                <w:lang w:eastAsia="ru-RU"/>
              </w:rPr>
              <w:t>Місцева програма із землеустрою на 2019 – 2021 рр.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B5489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6567C">
              <w:rPr>
                <w:rFonts w:eastAsia="Times New Roman" w:cs="Times New Roman"/>
                <w:bCs/>
                <w:sz w:val="22"/>
                <w:lang w:eastAsia="ru-RU"/>
              </w:rPr>
              <w:t>12.11.2019р. №</w:t>
            </w:r>
            <w:r w:rsidR="00730611"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  <w:r w:rsidRPr="0016567C">
              <w:rPr>
                <w:rFonts w:eastAsia="Times New Roman" w:cs="Times New Roman"/>
                <w:bCs/>
                <w:sz w:val="22"/>
                <w:lang w:eastAsia="ru-RU"/>
              </w:rPr>
              <w:t>319/7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6567C" w:rsidRPr="00092513" w:rsidTr="0016567C">
        <w:trPr>
          <w:trHeight w:val="4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0421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67C" w:rsidRPr="0016567C" w:rsidRDefault="0016567C" w:rsidP="00730611">
            <w:pPr>
              <w:spacing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color w:val="auto"/>
                <w:szCs w:val="24"/>
                <w:lang w:eastAsia="ru-RU"/>
              </w:rPr>
              <w:t>Здійснення заходів із землеустрою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B5489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104670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104670</w:t>
            </w:r>
          </w:p>
        </w:tc>
      </w:tr>
      <w:tr w:rsidR="0016567C" w:rsidRPr="00092513" w:rsidTr="0016567C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0456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67C" w:rsidRPr="0016567C" w:rsidRDefault="0016567C" w:rsidP="00730611">
            <w:pPr>
              <w:spacing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Утримання та розвиток автомобільних доріг та дорожньої інфракструктури за рахунок коштів місцевого бюджету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B5489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6567C">
              <w:rPr>
                <w:rFonts w:eastAsia="Times New Roman" w:cs="Times New Roman"/>
                <w:bCs/>
                <w:sz w:val="22"/>
                <w:lang w:eastAsia="ru-RU"/>
              </w:rPr>
              <w:t>20.12.2019р. №</w:t>
            </w:r>
            <w:r w:rsidR="00730611"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  <w:r w:rsidRPr="0016567C">
              <w:rPr>
                <w:rFonts w:eastAsia="Times New Roman" w:cs="Times New Roman"/>
                <w:bCs/>
                <w:sz w:val="22"/>
                <w:lang w:eastAsia="ru-RU"/>
              </w:rPr>
              <w:t>323/7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szCs w:val="24"/>
                <w:lang w:eastAsia="ru-RU"/>
              </w:rPr>
              <w:t>4200</w:t>
            </w:r>
          </w:p>
        </w:tc>
      </w:tr>
      <w:tr w:rsidR="0016567C" w:rsidRPr="00092513" w:rsidTr="0016567C">
        <w:trPr>
          <w:trHeight w:val="4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7C" w:rsidRPr="0016567C" w:rsidRDefault="0016567C" w:rsidP="0016567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РАЗОМ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B5489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b/>
                <w:bCs/>
                <w:szCs w:val="24"/>
                <w:lang w:eastAsia="ru-RU"/>
              </w:rPr>
              <w:t>1543740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b/>
                <w:bCs/>
                <w:szCs w:val="24"/>
                <w:lang w:eastAsia="ru-RU"/>
              </w:rPr>
              <w:t>115240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7C" w:rsidRPr="0016567C" w:rsidRDefault="0016567C" w:rsidP="007306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6567C">
              <w:rPr>
                <w:rFonts w:eastAsia="Times New Roman" w:cs="Times New Roman"/>
                <w:b/>
                <w:bCs/>
                <w:szCs w:val="24"/>
                <w:lang w:eastAsia="ru-RU"/>
              </w:rPr>
              <w:t>1658980</w:t>
            </w:r>
          </w:p>
        </w:tc>
      </w:tr>
    </w:tbl>
    <w:p w:rsidR="00883929" w:rsidRPr="00092513" w:rsidRDefault="00883929" w:rsidP="00EB79CE">
      <w:pPr>
        <w:spacing w:line="240" w:lineRule="auto"/>
        <w:ind w:left="5245"/>
        <w:jc w:val="left"/>
        <w:rPr>
          <w:rFonts w:eastAsia="Times New Roman" w:cs="Times New Roman"/>
          <w:b/>
          <w:color w:val="auto"/>
          <w:szCs w:val="24"/>
        </w:rPr>
      </w:pPr>
    </w:p>
    <w:p w:rsidR="00883929" w:rsidRPr="00092513" w:rsidRDefault="00CF3358" w:rsidP="00B5489F">
      <w:pPr>
        <w:spacing w:line="240" w:lineRule="auto"/>
        <w:jc w:val="center"/>
        <w:rPr>
          <w:rFonts w:eastAsia="Times New Roman" w:cs="Times New Roman"/>
          <w:b/>
          <w:color w:val="auto"/>
          <w:szCs w:val="24"/>
        </w:rPr>
      </w:pPr>
      <w:r>
        <w:rPr>
          <w:rFonts w:eastAsia="Times New Roman" w:cs="Times New Roman"/>
          <w:b/>
          <w:color w:val="auto"/>
          <w:szCs w:val="24"/>
        </w:rPr>
        <w:t>___________________</w:t>
      </w:r>
      <w:r w:rsidR="00B5489F" w:rsidRPr="00092513">
        <w:rPr>
          <w:rFonts w:eastAsia="Times New Roman" w:cs="Times New Roman"/>
          <w:b/>
          <w:color w:val="auto"/>
          <w:szCs w:val="24"/>
        </w:rPr>
        <w:t>_____</w:t>
      </w:r>
    </w:p>
    <w:p w:rsidR="00883929" w:rsidRPr="00092513" w:rsidRDefault="00883929" w:rsidP="00B5489F">
      <w:pPr>
        <w:spacing w:line="240" w:lineRule="auto"/>
        <w:jc w:val="center"/>
        <w:rPr>
          <w:rFonts w:eastAsia="Times New Roman" w:cs="Times New Roman"/>
          <w:b/>
          <w:color w:val="auto"/>
          <w:szCs w:val="24"/>
        </w:rPr>
      </w:pPr>
    </w:p>
    <w:p w:rsidR="00883929" w:rsidRPr="00092513" w:rsidRDefault="00883929" w:rsidP="00EB79CE">
      <w:pPr>
        <w:spacing w:line="240" w:lineRule="auto"/>
        <w:ind w:left="5245"/>
        <w:jc w:val="left"/>
        <w:rPr>
          <w:rFonts w:eastAsia="Times New Roman" w:cs="Times New Roman"/>
          <w:b/>
          <w:color w:val="auto"/>
          <w:szCs w:val="24"/>
        </w:rPr>
      </w:pPr>
    </w:p>
    <w:p w:rsidR="00883929" w:rsidRPr="00092513" w:rsidRDefault="00883929" w:rsidP="00EB79CE">
      <w:pPr>
        <w:spacing w:line="240" w:lineRule="auto"/>
        <w:ind w:left="5245"/>
        <w:jc w:val="left"/>
        <w:rPr>
          <w:rFonts w:eastAsia="Times New Roman" w:cs="Times New Roman"/>
          <w:b/>
          <w:color w:val="auto"/>
          <w:szCs w:val="24"/>
        </w:rPr>
      </w:pPr>
    </w:p>
    <w:p w:rsidR="00335D83" w:rsidRDefault="00335D83" w:rsidP="00EB79CE">
      <w:pPr>
        <w:spacing w:line="240" w:lineRule="auto"/>
        <w:ind w:left="5245"/>
        <w:jc w:val="left"/>
        <w:rPr>
          <w:rFonts w:eastAsia="Times New Roman" w:cs="Times New Roman"/>
          <w:b/>
          <w:color w:val="auto"/>
          <w:szCs w:val="24"/>
        </w:rPr>
        <w:sectPr w:rsidR="00335D83" w:rsidSect="00B760B8">
          <w:pgSz w:w="11909" w:h="16834" w:code="9"/>
          <w:pgMar w:top="1134" w:right="567" w:bottom="1134" w:left="1701" w:header="709" w:footer="709" w:gutter="0"/>
          <w:pgNumType w:start="1"/>
          <w:cols w:space="720"/>
          <w:docGrid w:linePitch="326"/>
        </w:sectPr>
      </w:pPr>
    </w:p>
    <w:p w:rsidR="00EB79CE" w:rsidRPr="009D4DD2" w:rsidRDefault="00C66CDF" w:rsidP="00013F90">
      <w:pPr>
        <w:spacing w:line="240" w:lineRule="auto"/>
        <w:ind w:left="11199"/>
        <w:jc w:val="left"/>
        <w:rPr>
          <w:rFonts w:eastAsia="Times New Roman" w:cs="Times New Roman"/>
          <w:color w:val="auto"/>
          <w:szCs w:val="24"/>
        </w:rPr>
      </w:pPr>
      <w:r w:rsidRPr="009D4DD2">
        <w:rPr>
          <w:rFonts w:eastAsia="Times New Roman" w:cs="Times New Roman"/>
          <w:color w:val="auto"/>
          <w:szCs w:val="24"/>
        </w:rPr>
        <w:lastRenderedPageBreak/>
        <w:t>Додаток 3</w:t>
      </w:r>
    </w:p>
    <w:p w:rsidR="00EB79CE" w:rsidRPr="00C661B7" w:rsidRDefault="009D4DD2" w:rsidP="00013F90">
      <w:pPr>
        <w:spacing w:line="240" w:lineRule="auto"/>
        <w:ind w:left="11199" w:right="-36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до </w:t>
      </w:r>
      <w:r w:rsidR="00142716" w:rsidRPr="00C661B7">
        <w:rPr>
          <w:rFonts w:eastAsia="Times New Roman" w:cs="Times New Roman"/>
          <w:color w:val="auto"/>
          <w:szCs w:val="24"/>
        </w:rPr>
        <w:t xml:space="preserve">рішення </w:t>
      </w:r>
      <w:r w:rsidR="00EB79CE" w:rsidRPr="00C661B7">
        <w:rPr>
          <w:rFonts w:eastAsia="Times New Roman" w:cs="Times New Roman"/>
          <w:color w:val="auto"/>
          <w:szCs w:val="24"/>
        </w:rPr>
        <w:t xml:space="preserve">Петрівської  </w:t>
      </w:r>
      <w:r w:rsidR="00142716" w:rsidRPr="00C661B7">
        <w:rPr>
          <w:rFonts w:eastAsia="Times New Roman" w:cs="Times New Roman"/>
          <w:color w:val="auto"/>
          <w:szCs w:val="24"/>
        </w:rPr>
        <w:t>селищної ради</w:t>
      </w:r>
      <w:r w:rsidR="00013F90">
        <w:rPr>
          <w:rFonts w:eastAsia="Times New Roman" w:cs="Times New Roman"/>
          <w:color w:val="auto"/>
          <w:szCs w:val="24"/>
        </w:rPr>
        <w:t xml:space="preserve"> </w:t>
      </w:r>
      <w:r w:rsidR="00EB0132" w:rsidRPr="00C661B7">
        <w:rPr>
          <w:rFonts w:eastAsia="Times New Roman" w:cs="Times New Roman"/>
          <w:color w:val="auto"/>
          <w:szCs w:val="24"/>
        </w:rPr>
        <w:t xml:space="preserve">від </w:t>
      </w:r>
      <w:r w:rsidR="00B5489F">
        <w:rPr>
          <w:rFonts w:eastAsia="Times New Roman" w:cs="Times New Roman"/>
          <w:color w:val="auto"/>
          <w:szCs w:val="24"/>
        </w:rPr>
        <w:t>2</w:t>
      </w:r>
      <w:r w:rsidR="00013F90">
        <w:rPr>
          <w:rFonts w:eastAsia="Times New Roman" w:cs="Times New Roman"/>
          <w:color w:val="auto"/>
          <w:szCs w:val="24"/>
        </w:rPr>
        <w:t>4</w:t>
      </w:r>
      <w:r w:rsidR="00B5489F">
        <w:rPr>
          <w:rFonts w:eastAsia="Times New Roman" w:cs="Times New Roman"/>
          <w:color w:val="auto"/>
          <w:szCs w:val="24"/>
        </w:rPr>
        <w:t xml:space="preserve"> </w:t>
      </w:r>
      <w:r w:rsidR="00C661B7" w:rsidRPr="00C661B7">
        <w:rPr>
          <w:rFonts w:eastAsia="Times New Roman" w:cs="Times New Roman"/>
          <w:color w:val="auto"/>
          <w:szCs w:val="24"/>
        </w:rPr>
        <w:t>грудня</w:t>
      </w:r>
      <w:r w:rsidR="00EB79CE" w:rsidRPr="00C661B7">
        <w:rPr>
          <w:rFonts w:eastAsia="Times New Roman" w:cs="Times New Roman"/>
          <w:color w:val="auto"/>
          <w:szCs w:val="24"/>
        </w:rPr>
        <w:t xml:space="preserve"> 20</w:t>
      </w:r>
      <w:r w:rsidR="00C604FF" w:rsidRPr="00C661B7">
        <w:rPr>
          <w:rFonts w:eastAsia="Times New Roman" w:cs="Times New Roman"/>
          <w:color w:val="auto"/>
          <w:szCs w:val="24"/>
        </w:rPr>
        <w:t>20 року</w:t>
      </w:r>
      <w:r w:rsidR="00EB79CE" w:rsidRPr="00C661B7">
        <w:rPr>
          <w:rFonts w:eastAsia="Times New Roman" w:cs="Times New Roman"/>
          <w:color w:val="auto"/>
          <w:szCs w:val="24"/>
        </w:rPr>
        <w:t xml:space="preserve"> № </w:t>
      </w:r>
      <w:r w:rsidR="00013F90">
        <w:rPr>
          <w:rFonts w:eastAsia="Times New Roman" w:cs="Times New Roman"/>
          <w:color w:val="auto"/>
          <w:szCs w:val="24"/>
        </w:rPr>
        <w:t>95/8</w:t>
      </w:r>
    </w:p>
    <w:p w:rsidR="00EB79CE" w:rsidRPr="00C661B7" w:rsidRDefault="00EB79CE" w:rsidP="00EB79CE">
      <w:pPr>
        <w:spacing w:line="240" w:lineRule="auto"/>
        <w:ind w:left="5245" w:right="-36"/>
        <w:jc w:val="left"/>
        <w:rPr>
          <w:rFonts w:eastAsia="Times New Roman" w:cs="Times New Roman"/>
          <w:color w:val="auto"/>
          <w:szCs w:val="24"/>
        </w:rPr>
      </w:pPr>
    </w:p>
    <w:p w:rsidR="008450C3" w:rsidRPr="00074594" w:rsidRDefault="008450C3" w:rsidP="00EB79CE">
      <w:pPr>
        <w:spacing w:line="240" w:lineRule="auto"/>
        <w:jc w:val="center"/>
        <w:rPr>
          <w:rFonts w:eastAsia="Calibri" w:cs="Times New Roman"/>
          <w:color w:val="auto"/>
          <w:sz w:val="18"/>
          <w:szCs w:val="18"/>
          <w:highlight w:val="lightGray"/>
          <w:u w:val="single"/>
          <w:lang w:eastAsia="en-US"/>
        </w:rPr>
      </w:pPr>
    </w:p>
    <w:p w:rsidR="003B2980" w:rsidRDefault="008E2D82" w:rsidP="00EB79CE">
      <w:pPr>
        <w:spacing w:line="240" w:lineRule="auto"/>
        <w:jc w:val="center"/>
        <w:rPr>
          <w:rFonts w:eastAsia="Calibri" w:cs="Times New Roman"/>
          <w:b/>
          <w:color w:val="auto"/>
          <w:sz w:val="28"/>
          <w:szCs w:val="28"/>
          <w:lang w:eastAsia="en-US"/>
        </w:rPr>
      </w:pPr>
      <w:r w:rsidRPr="008E2D82">
        <w:rPr>
          <w:rFonts w:eastAsia="Calibri" w:cs="Times New Roman"/>
          <w:b/>
          <w:color w:val="auto"/>
          <w:sz w:val="28"/>
          <w:szCs w:val="28"/>
          <w:lang w:eastAsia="en-US"/>
        </w:rPr>
        <w:t>ЗМІНИ ДО РОЗПОДІЛУ</w:t>
      </w:r>
    </w:p>
    <w:p w:rsidR="008E2D82" w:rsidRDefault="008E2D82" w:rsidP="00EB79CE">
      <w:pPr>
        <w:spacing w:line="240" w:lineRule="auto"/>
        <w:jc w:val="center"/>
        <w:rPr>
          <w:rFonts w:eastAsia="Calibri" w:cs="Times New Roman"/>
          <w:b/>
          <w:color w:val="auto"/>
          <w:sz w:val="28"/>
          <w:szCs w:val="28"/>
          <w:lang w:eastAsia="en-US"/>
        </w:rPr>
      </w:pPr>
      <w:r w:rsidRPr="008E2D82">
        <w:rPr>
          <w:rFonts w:eastAsia="Calibri" w:cs="Times New Roman"/>
          <w:b/>
          <w:color w:val="auto"/>
          <w:sz w:val="28"/>
          <w:szCs w:val="28"/>
          <w:lang w:eastAsia="en-US"/>
        </w:rPr>
        <w:t>видатків сільського бюджету на 2020 рік,</w:t>
      </w:r>
      <w:r>
        <w:rPr>
          <w:rFonts w:eastAsia="Calibri" w:cs="Times New Roman"/>
          <w:b/>
          <w:color w:val="auto"/>
          <w:sz w:val="28"/>
          <w:szCs w:val="28"/>
          <w:lang w:eastAsia="en-US"/>
        </w:rPr>
        <w:t xml:space="preserve"> </w:t>
      </w:r>
      <w:r w:rsidRPr="008E2D82">
        <w:rPr>
          <w:rFonts w:eastAsia="Calibri" w:cs="Times New Roman"/>
          <w:b/>
          <w:color w:val="auto"/>
          <w:sz w:val="28"/>
          <w:szCs w:val="28"/>
          <w:lang w:eastAsia="en-US"/>
        </w:rPr>
        <w:t>визначених у додатку 3 до рішення Чечеліївської сільської ради від 20.12.2019р. №</w:t>
      </w:r>
      <w:r w:rsidR="00730611">
        <w:rPr>
          <w:rFonts w:eastAsia="Calibri" w:cs="Times New Roman"/>
          <w:b/>
          <w:color w:val="auto"/>
          <w:sz w:val="28"/>
          <w:szCs w:val="28"/>
          <w:lang w:eastAsia="en-US"/>
        </w:rPr>
        <w:t xml:space="preserve"> </w:t>
      </w:r>
      <w:r w:rsidRPr="008E2D82">
        <w:rPr>
          <w:rFonts w:eastAsia="Calibri" w:cs="Times New Roman"/>
          <w:b/>
          <w:color w:val="auto"/>
          <w:sz w:val="28"/>
          <w:szCs w:val="28"/>
          <w:lang w:eastAsia="en-US"/>
        </w:rPr>
        <w:t>322/7 "Про сільський бюджет на 2020 рік"</w:t>
      </w:r>
    </w:p>
    <w:p w:rsidR="00092513" w:rsidRPr="008E2D82" w:rsidRDefault="008E2D82" w:rsidP="00EB79CE">
      <w:pPr>
        <w:spacing w:line="240" w:lineRule="auto"/>
        <w:jc w:val="center"/>
        <w:rPr>
          <w:rFonts w:eastAsia="Calibri" w:cs="Times New Roman"/>
          <w:color w:val="auto"/>
          <w:sz w:val="20"/>
          <w:szCs w:val="20"/>
          <w:lang w:eastAsia="en-US"/>
        </w:rPr>
      </w:pPr>
      <w:r>
        <w:rPr>
          <w:rFonts w:eastAsia="Calibri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8E2D82">
        <w:rPr>
          <w:rFonts w:eastAsia="Calibri" w:cs="Times New Roman"/>
          <w:color w:val="auto"/>
          <w:sz w:val="20"/>
          <w:szCs w:val="20"/>
          <w:lang w:eastAsia="en-US"/>
        </w:rPr>
        <w:t>(</w:t>
      </w:r>
      <w:proofErr w:type="spellStart"/>
      <w:r w:rsidRPr="008E2D82">
        <w:rPr>
          <w:rFonts w:eastAsia="Calibri" w:cs="Times New Roman"/>
          <w:color w:val="auto"/>
          <w:sz w:val="20"/>
          <w:szCs w:val="20"/>
          <w:lang w:eastAsia="en-US"/>
        </w:rPr>
        <w:t>грн</w:t>
      </w:r>
      <w:proofErr w:type="spellEnd"/>
      <w:r w:rsidRPr="008E2D82">
        <w:rPr>
          <w:rFonts w:eastAsia="Calibri" w:cs="Times New Roman"/>
          <w:color w:val="auto"/>
          <w:sz w:val="20"/>
          <w:szCs w:val="20"/>
          <w:lang w:eastAsia="en-US"/>
        </w:rPr>
        <w:t>)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851"/>
        <w:gridCol w:w="992"/>
        <w:gridCol w:w="2268"/>
        <w:gridCol w:w="992"/>
        <w:gridCol w:w="992"/>
        <w:gridCol w:w="709"/>
        <w:gridCol w:w="851"/>
        <w:gridCol w:w="850"/>
        <w:gridCol w:w="709"/>
        <w:gridCol w:w="992"/>
        <w:gridCol w:w="993"/>
        <w:gridCol w:w="850"/>
        <w:gridCol w:w="850"/>
        <w:gridCol w:w="709"/>
        <w:gridCol w:w="992"/>
      </w:tblGrid>
      <w:tr w:rsidR="008E2D82" w:rsidRPr="008E2D82" w:rsidTr="008E2D82">
        <w:trPr>
          <w:trHeight w:val="31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Код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Програмної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класифікації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видаткі</w:t>
            </w:r>
            <w:proofErr w:type="gram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кредитування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місцевого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бюджету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Код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Типової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програмної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класифікації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видаткі</w:t>
            </w:r>
            <w:proofErr w:type="gram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кредитування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місцевого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бюджету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Код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Функціональної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класифікації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видаткі</w:t>
            </w:r>
            <w:proofErr w:type="gram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кредитування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бюджету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Найменування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головного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розпорядника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коштів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місцевого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бюджету/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відповідального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виконавця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найменування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бюджетної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згідно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з </w:t>
            </w:r>
            <w:proofErr w:type="gram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Типовою</w:t>
            </w:r>
            <w:proofErr w:type="gram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програмною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класифікацією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видатків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кредитування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місцевого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бюджету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Загальний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фонд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Спец</w:t>
            </w:r>
            <w:proofErr w:type="gram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іальний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фонд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8E2D82">
              <w:rPr>
                <w:rFonts w:eastAsia="Times New Roman" w:cs="Times New Roman"/>
                <w:szCs w:val="24"/>
                <w:lang w:val="ru-RU" w:eastAsia="ru-RU"/>
              </w:rPr>
              <w:t>Разом</w:t>
            </w:r>
          </w:p>
        </w:tc>
      </w:tr>
      <w:tr w:rsidR="008E2D82" w:rsidRPr="008E2D82" w:rsidTr="008E2D82">
        <w:trPr>
          <w:trHeight w:val="8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УСЬОГО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видатки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споживання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з них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видатки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розвитку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УСЬОГО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proofErr w:type="gram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у</w:t>
            </w:r>
            <w:proofErr w:type="gram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тому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числі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бюджет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розвитку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видатки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споживання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з них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8E2D82">
              <w:rPr>
                <w:rFonts w:eastAsia="Times New Roman" w:cs="Times New Roman"/>
                <w:szCs w:val="24"/>
                <w:lang w:val="ru-RU" w:eastAsia="ru-RU"/>
              </w:rPr>
              <w:t>видатки</w:t>
            </w:r>
            <w:proofErr w:type="spellEnd"/>
            <w:r w:rsidRPr="008E2D82">
              <w:rPr>
                <w:rFonts w:eastAsia="Times New Roman" w:cs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Cs w:val="24"/>
                <w:lang w:val="ru-RU" w:eastAsia="ru-RU"/>
              </w:rPr>
              <w:t>розвитку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8E2D82" w:rsidRPr="008E2D82" w:rsidTr="008E2D82">
        <w:trPr>
          <w:trHeight w:val="27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оплата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праці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</w:p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(код 2110)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ind w:left="-250" w:firstLine="25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комунальні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енергоносії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(код 2270)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оплата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праці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(код 2110)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комунальні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енергоносії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(код 2270)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8E2D82" w:rsidRPr="008E2D82" w:rsidTr="008E2D82">
        <w:trPr>
          <w:trHeight w:val="113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8E2D82" w:rsidRPr="008E2D82" w:rsidTr="008E2D8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17</w:t>
            </w:r>
          </w:p>
        </w:tc>
      </w:tr>
      <w:tr w:rsidR="008E2D82" w:rsidRPr="008E2D82" w:rsidTr="008E2D8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Чечеліївська</w:t>
            </w:r>
            <w:proofErr w:type="spellEnd"/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сільська</w:t>
            </w:r>
            <w:proofErr w:type="spellEnd"/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</w:tr>
      <w:tr w:rsidR="008E2D82" w:rsidRPr="008E2D82" w:rsidTr="008E2D8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0110000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Чечеліївська</w:t>
            </w:r>
            <w:proofErr w:type="spellEnd"/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сільська</w:t>
            </w:r>
            <w:proofErr w:type="spellEnd"/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рада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</w:tr>
      <w:tr w:rsidR="008E2D82" w:rsidRPr="008E2D82" w:rsidTr="008E2D8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0111010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Надання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дошкільної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освіти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-55 000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-55 000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1 700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-55 000</w:t>
            </w:r>
          </w:p>
        </w:tc>
      </w:tr>
      <w:tr w:rsidR="008E2D82" w:rsidRPr="008E2D82" w:rsidTr="008E2D8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0111162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1162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Інші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та заходи у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сфері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освіти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ind w:left="-391" w:firstLine="391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3 000</w:t>
            </w:r>
          </w:p>
        </w:tc>
      </w:tr>
      <w:tr w:rsidR="008E2D82" w:rsidRPr="008E2D82" w:rsidTr="008E2D82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0114060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Забезпечення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діяльності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палаців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i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будинків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культури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клубів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центрів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дозвілля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iнших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клубних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закладі</w:t>
            </w:r>
            <w:proofErr w:type="gram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-1 400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2 000</w:t>
            </w:r>
          </w:p>
        </w:tc>
      </w:tr>
      <w:tr w:rsidR="008E2D82" w:rsidRPr="008E2D82" w:rsidTr="008E2D8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0116030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Організація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благоустрою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населених</w:t>
            </w:r>
            <w:proofErr w:type="spellEnd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пункті</w:t>
            </w:r>
            <w:proofErr w:type="gramStart"/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8E2D82">
              <w:rPr>
                <w:rFonts w:eastAsia="Times New Roman" w:cs="Times New Roman"/>
                <w:sz w:val="18"/>
                <w:szCs w:val="18"/>
                <w:lang w:val="ru-RU" w:eastAsia="ru-RU"/>
              </w:rPr>
              <w:t>50 000</w:t>
            </w:r>
          </w:p>
        </w:tc>
      </w:tr>
      <w:tr w:rsidR="008E2D82" w:rsidRPr="008E2D82" w:rsidTr="008E2D82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  <w:t>УСЬОГО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2D82" w:rsidRPr="008E2D82" w:rsidRDefault="008E2D82" w:rsidP="008E2D8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</w:pPr>
            <w:r w:rsidRPr="008E2D82"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  <w:t>0</w:t>
            </w:r>
          </w:p>
        </w:tc>
      </w:tr>
    </w:tbl>
    <w:p w:rsidR="006109FF" w:rsidRDefault="006109FF" w:rsidP="00EB79CE">
      <w:pPr>
        <w:spacing w:line="240" w:lineRule="auto"/>
        <w:jc w:val="center"/>
        <w:rPr>
          <w:rFonts w:eastAsia="Calibri" w:cs="Times New Roman"/>
          <w:b/>
          <w:color w:val="auto"/>
          <w:sz w:val="28"/>
          <w:szCs w:val="28"/>
          <w:lang w:eastAsia="en-US"/>
        </w:rPr>
      </w:pPr>
    </w:p>
    <w:p w:rsidR="00335D83" w:rsidRDefault="008E2D82" w:rsidP="008E2D82">
      <w:pPr>
        <w:spacing w:line="240" w:lineRule="auto"/>
        <w:jc w:val="center"/>
        <w:rPr>
          <w:rFonts w:eastAsia="Calibri" w:cs="Times New Roman"/>
          <w:sz w:val="18"/>
          <w:szCs w:val="18"/>
          <w:lang w:eastAsia="en-US"/>
        </w:rPr>
        <w:sectPr w:rsidR="00335D83" w:rsidSect="006109FF">
          <w:pgSz w:w="16834" w:h="11909" w:orient="landscape" w:code="9"/>
          <w:pgMar w:top="851" w:right="709" w:bottom="567" w:left="567" w:header="709" w:footer="709" w:gutter="0"/>
          <w:pgNumType w:start="1"/>
          <w:cols w:space="720"/>
          <w:docGrid w:linePitch="326"/>
        </w:sectPr>
      </w:pPr>
      <w:r>
        <w:rPr>
          <w:rFonts w:eastAsia="Calibri" w:cs="Times New Roman"/>
          <w:b/>
          <w:color w:val="auto"/>
          <w:sz w:val="28"/>
          <w:szCs w:val="28"/>
          <w:lang w:eastAsia="en-US"/>
        </w:rPr>
        <w:t>____________________________</w:t>
      </w:r>
    </w:p>
    <w:p w:rsidR="00CB59FC" w:rsidRPr="00883929" w:rsidRDefault="00CB59FC" w:rsidP="00730611">
      <w:pPr>
        <w:rPr>
          <w:rFonts w:eastAsia="Calibri" w:cs="Times New Roman"/>
          <w:sz w:val="18"/>
          <w:szCs w:val="18"/>
          <w:lang w:eastAsia="en-US"/>
        </w:rPr>
      </w:pPr>
      <w:bookmarkStart w:id="0" w:name="_GoBack"/>
      <w:bookmarkEnd w:id="0"/>
    </w:p>
    <w:sectPr w:rsidR="00CB59FC" w:rsidRPr="00883929" w:rsidSect="00B5489F">
      <w:pgSz w:w="11909" w:h="16834" w:code="9"/>
      <w:pgMar w:top="709" w:right="567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3F1"/>
    <w:multiLevelType w:val="hybridMultilevel"/>
    <w:tmpl w:val="CCF447D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1893"/>
    <w:multiLevelType w:val="hybridMultilevel"/>
    <w:tmpl w:val="99D63142"/>
    <w:lvl w:ilvl="0" w:tplc="C48A661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3CD73912"/>
    <w:multiLevelType w:val="hybridMultilevel"/>
    <w:tmpl w:val="19005996"/>
    <w:lvl w:ilvl="0" w:tplc="2B82970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9934FC"/>
    <w:multiLevelType w:val="hybridMultilevel"/>
    <w:tmpl w:val="2380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117DA"/>
    <w:multiLevelType w:val="hybridMultilevel"/>
    <w:tmpl w:val="CA14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67A3D"/>
    <w:multiLevelType w:val="hybridMultilevel"/>
    <w:tmpl w:val="CD2E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D4561"/>
    <w:multiLevelType w:val="hybridMultilevel"/>
    <w:tmpl w:val="8E50F7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7">
    <w:nsid w:val="77513C52"/>
    <w:multiLevelType w:val="hybridMultilevel"/>
    <w:tmpl w:val="167E688A"/>
    <w:lvl w:ilvl="0" w:tplc="5EA2EE50">
      <w:start w:val="3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>
    <w:nsid w:val="78EA011B"/>
    <w:multiLevelType w:val="hybridMultilevel"/>
    <w:tmpl w:val="14F8B7CC"/>
    <w:lvl w:ilvl="0" w:tplc="9236AE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0B"/>
    <w:rsid w:val="0000256F"/>
    <w:rsid w:val="00013F90"/>
    <w:rsid w:val="000261C4"/>
    <w:rsid w:val="000262C7"/>
    <w:rsid w:val="000553E9"/>
    <w:rsid w:val="000560B7"/>
    <w:rsid w:val="00060F27"/>
    <w:rsid w:val="00062EE5"/>
    <w:rsid w:val="00064727"/>
    <w:rsid w:val="00074594"/>
    <w:rsid w:val="0007487B"/>
    <w:rsid w:val="000845FA"/>
    <w:rsid w:val="00092513"/>
    <w:rsid w:val="000A097F"/>
    <w:rsid w:val="000A65F9"/>
    <w:rsid w:val="000C2B59"/>
    <w:rsid w:val="000E4CA0"/>
    <w:rsid w:val="000F26D9"/>
    <w:rsid w:val="000F5269"/>
    <w:rsid w:val="001152E5"/>
    <w:rsid w:val="00142519"/>
    <w:rsid w:val="00142716"/>
    <w:rsid w:val="00147BBA"/>
    <w:rsid w:val="00161075"/>
    <w:rsid w:val="00161DD9"/>
    <w:rsid w:val="0016567C"/>
    <w:rsid w:val="00167A73"/>
    <w:rsid w:val="00171094"/>
    <w:rsid w:val="0017288C"/>
    <w:rsid w:val="00180B38"/>
    <w:rsid w:val="001A0B49"/>
    <w:rsid w:val="001A3354"/>
    <w:rsid w:val="001B4B3F"/>
    <w:rsid w:val="001B5BB1"/>
    <w:rsid w:val="001B78BB"/>
    <w:rsid w:val="001C3069"/>
    <w:rsid w:val="001C69EF"/>
    <w:rsid w:val="001D258A"/>
    <w:rsid w:val="001D5284"/>
    <w:rsid w:val="001D68ED"/>
    <w:rsid w:val="00262248"/>
    <w:rsid w:val="0027429A"/>
    <w:rsid w:val="002C1298"/>
    <w:rsid w:val="002E3848"/>
    <w:rsid w:val="002E62A5"/>
    <w:rsid w:val="002E6ED0"/>
    <w:rsid w:val="002F2497"/>
    <w:rsid w:val="002F3694"/>
    <w:rsid w:val="002F5593"/>
    <w:rsid w:val="003016D8"/>
    <w:rsid w:val="003140E7"/>
    <w:rsid w:val="0031564E"/>
    <w:rsid w:val="003159A4"/>
    <w:rsid w:val="00335D83"/>
    <w:rsid w:val="00353AC8"/>
    <w:rsid w:val="003556E4"/>
    <w:rsid w:val="00360612"/>
    <w:rsid w:val="00384808"/>
    <w:rsid w:val="003933E0"/>
    <w:rsid w:val="00397BAA"/>
    <w:rsid w:val="003B2980"/>
    <w:rsid w:val="003C5421"/>
    <w:rsid w:val="003D5358"/>
    <w:rsid w:val="003D6366"/>
    <w:rsid w:val="003E050D"/>
    <w:rsid w:val="003E0CDF"/>
    <w:rsid w:val="003F02D0"/>
    <w:rsid w:val="003F3324"/>
    <w:rsid w:val="0040491F"/>
    <w:rsid w:val="00421579"/>
    <w:rsid w:val="004230AC"/>
    <w:rsid w:val="00432837"/>
    <w:rsid w:val="0044558E"/>
    <w:rsid w:val="00451F6B"/>
    <w:rsid w:val="00452BD4"/>
    <w:rsid w:val="00455FF1"/>
    <w:rsid w:val="004612CA"/>
    <w:rsid w:val="00462CE7"/>
    <w:rsid w:val="00467870"/>
    <w:rsid w:val="0047683B"/>
    <w:rsid w:val="0048470C"/>
    <w:rsid w:val="0048571C"/>
    <w:rsid w:val="00496390"/>
    <w:rsid w:val="004A30AD"/>
    <w:rsid w:val="004B1FA5"/>
    <w:rsid w:val="004B5A03"/>
    <w:rsid w:val="004B6EEF"/>
    <w:rsid w:val="004C0136"/>
    <w:rsid w:val="004C6CBD"/>
    <w:rsid w:val="004E6742"/>
    <w:rsid w:val="004F03D6"/>
    <w:rsid w:val="004F0689"/>
    <w:rsid w:val="004F0780"/>
    <w:rsid w:val="005039A6"/>
    <w:rsid w:val="00503B1F"/>
    <w:rsid w:val="005054E4"/>
    <w:rsid w:val="005122A0"/>
    <w:rsid w:val="005262AB"/>
    <w:rsid w:val="00545F3C"/>
    <w:rsid w:val="00555E90"/>
    <w:rsid w:val="00571C67"/>
    <w:rsid w:val="0058363A"/>
    <w:rsid w:val="00595ED8"/>
    <w:rsid w:val="005A146F"/>
    <w:rsid w:val="005A2D7F"/>
    <w:rsid w:val="005B5A33"/>
    <w:rsid w:val="005D5DB6"/>
    <w:rsid w:val="005E35C4"/>
    <w:rsid w:val="005F4612"/>
    <w:rsid w:val="00603E6B"/>
    <w:rsid w:val="00604383"/>
    <w:rsid w:val="006109FF"/>
    <w:rsid w:val="00621576"/>
    <w:rsid w:val="0063344A"/>
    <w:rsid w:val="00633D81"/>
    <w:rsid w:val="006343AD"/>
    <w:rsid w:val="00681C33"/>
    <w:rsid w:val="00682FE4"/>
    <w:rsid w:val="00690C3E"/>
    <w:rsid w:val="006A60C2"/>
    <w:rsid w:val="006A62F6"/>
    <w:rsid w:val="006B56F7"/>
    <w:rsid w:val="006C1FA9"/>
    <w:rsid w:val="006C64EB"/>
    <w:rsid w:val="00700495"/>
    <w:rsid w:val="007211AC"/>
    <w:rsid w:val="00730611"/>
    <w:rsid w:val="007307BC"/>
    <w:rsid w:val="00730B68"/>
    <w:rsid w:val="00731875"/>
    <w:rsid w:val="00740C9A"/>
    <w:rsid w:val="0075293E"/>
    <w:rsid w:val="007534A5"/>
    <w:rsid w:val="00767660"/>
    <w:rsid w:val="00772033"/>
    <w:rsid w:val="00783DFC"/>
    <w:rsid w:val="00784E5C"/>
    <w:rsid w:val="00790F00"/>
    <w:rsid w:val="007927F3"/>
    <w:rsid w:val="007B3C17"/>
    <w:rsid w:val="007C1858"/>
    <w:rsid w:val="007E18A4"/>
    <w:rsid w:val="007F6A5F"/>
    <w:rsid w:val="00801B73"/>
    <w:rsid w:val="008062EE"/>
    <w:rsid w:val="008169E9"/>
    <w:rsid w:val="008213FA"/>
    <w:rsid w:val="00823723"/>
    <w:rsid w:val="00832F2B"/>
    <w:rsid w:val="00834045"/>
    <w:rsid w:val="00834BB0"/>
    <w:rsid w:val="0083616B"/>
    <w:rsid w:val="00836734"/>
    <w:rsid w:val="008450C3"/>
    <w:rsid w:val="00862728"/>
    <w:rsid w:val="00866F57"/>
    <w:rsid w:val="00882985"/>
    <w:rsid w:val="00882F4A"/>
    <w:rsid w:val="00883929"/>
    <w:rsid w:val="008909C1"/>
    <w:rsid w:val="00891066"/>
    <w:rsid w:val="008A09DB"/>
    <w:rsid w:val="008A4FD7"/>
    <w:rsid w:val="008C376B"/>
    <w:rsid w:val="008D7467"/>
    <w:rsid w:val="008E2D82"/>
    <w:rsid w:val="008F353A"/>
    <w:rsid w:val="009222AA"/>
    <w:rsid w:val="00941B2E"/>
    <w:rsid w:val="00943F0B"/>
    <w:rsid w:val="00975288"/>
    <w:rsid w:val="009A090A"/>
    <w:rsid w:val="009B20DA"/>
    <w:rsid w:val="009B3537"/>
    <w:rsid w:val="009D3738"/>
    <w:rsid w:val="009D4DD2"/>
    <w:rsid w:val="009D7938"/>
    <w:rsid w:val="009F6FF1"/>
    <w:rsid w:val="00A278B0"/>
    <w:rsid w:val="00A31685"/>
    <w:rsid w:val="00A65C69"/>
    <w:rsid w:val="00A70D44"/>
    <w:rsid w:val="00A81AE5"/>
    <w:rsid w:val="00A91A3F"/>
    <w:rsid w:val="00AA0DE2"/>
    <w:rsid w:val="00AA327D"/>
    <w:rsid w:val="00AA44EE"/>
    <w:rsid w:val="00AB5EBA"/>
    <w:rsid w:val="00AC0677"/>
    <w:rsid w:val="00AC29B1"/>
    <w:rsid w:val="00AC478B"/>
    <w:rsid w:val="00AD4D37"/>
    <w:rsid w:val="00AD5533"/>
    <w:rsid w:val="00AE5265"/>
    <w:rsid w:val="00AF41F9"/>
    <w:rsid w:val="00B10B73"/>
    <w:rsid w:val="00B119FA"/>
    <w:rsid w:val="00B23D25"/>
    <w:rsid w:val="00B47D6D"/>
    <w:rsid w:val="00B5489F"/>
    <w:rsid w:val="00B579AC"/>
    <w:rsid w:val="00B6247A"/>
    <w:rsid w:val="00B64DB7"/>
    <w:rsid w:val="00B664E4"/>
    <w:rsid w:val="00B760B8"/>
    <w:rsid w:val="00B91DFB"/>
    <w:rsid w:val="00BA3160"/>
    <w:rsid w:val="00BB4FA1"/>
    <w:rsid w:val="00BC19A2"/>
    <w:rsid w:val="00BD6235"/>
    <w:rsid w:val="00BE196B"/>
    <w:rsid w:val="00BE24A4"/>
    <w:rsid w:val="00BE416A"/>
    <w:rsid w:val="00BF53E3"/>
    <w:rsid w:val="00C0012C"/>
    <w:rsid w:val="00C05ADE"/>
    <w:rsid w:val="00C20A26"/>
    <w:rsid w:val="00C56E31"/>
    <w:rsid w:val="00C604FF"/>
    <w:rsid w:val="00C61ACF"/>
    <w:rsid w:val="00C6509C"/>
    <w:rsid w:val="00C661B7"/>
    <w:rsid w:val="00C66CDF"/>
    <w:rsid w:val="00C8303F"/>
    <w:rsid w:val="00C91423"/>
    <w:rsid w:val="00C93C64"/>
    <w:rsid w:val="00CA1F18"/>
    <w:rsid w:val="00CA49C1"/>
    <w:rsid w:val="00CB46FC"/>
    <w:rsid w:val="00CB59FC"/>
    <w:rsid w:val="00CE1EBC"/>
    <w:rsid w:val="00CE29E0"/>
    <w:rsid w:val="00CE4463"/>
    <w:rsid w:val="00CF1523"/>
    <w:rsid w:val="00CF3358"/>
    <w:rsid w:val="00CF74B0"/>
    <w:rsid w:val="00D01596"/>
    <w:rsid w:val="00D036E8"/>
    <w:rsid w:val="00D042C0"/>
    <w:rsid w:val="00D250CB"/>
    <w:rsid w:val="00D412EE"/>
    <w:rsid w:val="00D41C18"/>
    <w:rsid w:val="00D42B3F"/>
    <w:rsid w:val="00D43BAB"/>
    <w:rsid w:val="00D621A7"/>
    <w:rsid w:val="00D63423"/>
    <w:rsid w:val="00D7784D"/>
    <w:rsid w:val="00D853C6"/>
    <w:rsid w:val="00D92A0B"/>
    <w:rsid w:val="00DA1D41"/>
    <w:rsid w:val="00DD5421"/>
    <w:rsid w:val="00DE6780"/>
    <w:rsid w:val="00DF03A1"/>
    <w:rsid w:val="00E012D0"/>
    <w:rsid w:val="00E10342"/>
    <w:rsid w:val="00E12CEA"/>
    <w:rsid w:val="00E179B3"/>
    <w:rsid w:val="00E2631B"/>
    <w:rsid w:val="00E4126D"/>
    <w:rsid w:val="00E41DA8"/>
    <w:rsid w:val="00E425E0"/>
    <w:rsid w:val="00E501A3"/>
    <w:rsid w:val="00E5059F"/>
    <w:rsid w:val="00E6254C"/>
    <w:rsid w:val="00E75F0A"/>
    <w:rsid w:val="00E823D3"/>
    <w:rsid w:val="00E83460"/>
    <w:rsid w:val="00E84FF6"/>
    <w:rsid w:val="00E865C1"/>
    <w:rsid w:val="00EB0132"/>
    <w:rsid w:val="00EB15F8"/>
    <w:rsid w:val="00EB2657"/>
    <w:rsid w:val="00EB79CE"/>
    <w:rsid w:val="00EC4B96"/>
    <w:rsid w:val="00EC541D"/>
    <w:rsid w:val="00ED1E24"/>
    <w:rsid w:val="00ED5479"/>
    <w:rsid w:val="00EE268B"/>
    <w:rsid w:val="00EF6375"/>
    <w:rsid w:val="00F04AB0"/>
    <w:rsid w:val="00F0582D"/>
    <w:rsid w:val="00F14CA9"/>
    <w:rsid w:val="00F70833"/>
    <w:rsid w:val="00F96F00"/>
    <w:rsid w:val="00FA324F"/>
    <w:rsid w:val="00FC287B"/>
    <w:rsid w:val="00FC4791"/>
    <w:rsid w:val="00FC5156"/>
    <w:rsid w:val="00FD199E"/>
    <w:rsid w:val="00FE721D"/>
    <w:rsid w:val="00FF5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3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B760B8"/>
    <w:pPr>
      <w:spacing w:line="240" w:lineRule="auto"/>
      <w:ind w:right="101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Body Text Indent"/>
    <w:basedOn w:val="a"/>
    <w:link w:val="ab"/>
    <w:rsid w:val="00943F0B"/>
    <w:pPr>
      <w:autoSpaceDE w:val="0"/>
      <w:autoSpaceDN w:val="0"/>
      <w:spacing w:line="240" w:lineRule="auto"/>
      <w:jc w:val="center"/>
    </w:pPr>
    <w:rPr>
      <w:rFonts w:ascii="Bookman Old Style" w:eastAsia="Times New Roman" w:hAnsi="Bookman Old Style" w:cs="Times New Roman"/>
      <w:color w:val="auto"/>
      <w:sz w:val="12"/>
      <w:szCs w:val="12"/>
    </w:rPr>
  </w:style>
  <w:style w:type="character" w:customStyle="1" w:styleId="ab">
    <w:name w:val="Основной текст с отступом Знак"/>
    <w:basedOn w:val="a0"/>
    <w:link w:val="aa"/>
    <w:rsid w:val="00943F0B"/>
    <w:rPr>
      <w:rFonts w:ascii="Bookman Old Style" w:eastAsia="Times New Roman" w:hAnsi="Bookman Old Style" w:cs="Times New Roman"/>
      <w:color w:val="auto"/>
      <w:sz w:val="12"/>
      <w:szCs w:val="12"/>
    </w:rPr>
  </w:style>
  <w:style w:type="paragraph" w:styleId="ac">
    <w:name w:val="List Paragraph"/>
    <w:basedOn w:val="a"/>
    <w:uiPriority w:val="34"/>
    <w:qFormat/>
    <w:rsid w:val="007E18A4"/>
    <w:pPr>
      <w:ind w:left="720"/>
      <w:contextualSpacing/>
    </w:pPr>
  </w:style>
  <w:style w:type="character" w:customStyle="1" w:styleId="rvts0">
    <w:name w:val="rvts0"/>
    <w:basedOn w:val="a0"/>
    <w:rsid w:val="00E01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3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B760B8"/>
    <w:pPr>
      <w:spacing w:line="240" w:lineRule="auto"/>
      <w:ind w:right="101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Body Text Indent"/>
    <w:basedOn w:val="a"/>
    <w:link w:val="ab"/>
    <w:rsid w:val="00943F0B"/>
    <w:pPr>
      <w:autoSpaceDE w:val="0"/>
      <w:autoSpaceDN w:val="0"/>
      <w:spacing w:line="240" w:lineRule="auto"/>
      <w:jc w:val="center"/>
    </w:pPr>
    <w:rPr>
      <w:rFonts w:ascii="Bookman Old Style" w:eastAsia="Times New Roman" w:hAnsi="Bookman Old Style" w:cs="Times New Roman"/>
      <w:color w:val="auto"/>
      <w:sz w:val="12"/>
      <w:szCs w:val="12"/>
    </w:rPr>
  </w:style>
  <w:style w:type="character" w:customStyle="1" w:styleId="ab">
    <w:name w:val="Основной текст с отступом Знак"/>
    <w:basedOn w:val="a0"/>
    <w:link w:val="aa"/>
    <w:rsid w:val="00943F0B"/>
    <w:rPr>
      <w:rFonts w:ascii="Bookman Old Style" w:eastAsia="Times New Roman" w:hAnsi="Bookman Old Style" w:cs="Times New Roman"/>
      <w:color w:val="auto"/>
      <w:sz w:val="12"/>
      <w:szCs w:val="12"/>
    </w:rPr>
  </w:style>
  <w:style w:type="paragraph" w:styleId="ac">
    <w:name w:val="List Paragraph"/>
    <w:basedOn w:val="a"/>
    <w:uiPriority w:val="34"/>
    <w:qFormat/>
    <w:rsid w:val="007E18A4"/>
    <w:pPr>
      <w:ind w:left="720"/>
      <w:contextualSpacing/>
    </w:pPr>
  </w:style>
  <w:style w:type="character" w:customStyle="1" w:styleId="rvts0">
    <w:name w:val="rvts0"/>
    <w:basedOn w:val="a0"/>
    <w:rsid w:val="00E01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96;&#1072;\Desktop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106A-9164-40CF-9C76-F123D6B3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16</TotalTime>
  <Pages>6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Natali</cp:lastModifiedBy>
  <cp:revision>3</cp:revision>
  <cp:lastPrinted>2020-10-28T06:32:00Z</cp:lastPrinted>
  <dcterms:created xsi:type="dcterms:W3CDTF">2021-05-21T08:19:00Z</dcterms:created>
  <dcterms:modified xsi:type="dcterms:W3CDTF">2021-05-31T07:51:00Z</dcterms:modified>
</cp:coreProperties>
</file>