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6E4" w:rsidRDefault="008062EE" w:rsidP="008062EE">
      <w:pPr>
        <w:pStyle w:val="10"/>
        <w:jc w:val="center"/>
      </w:pPr>
      <w:r>
        <w:rPr>
          <w:noProof/>
          <w:lang w:val="ru-RU" w:eastAsia="ru-RU"/>
        </w:rPr>
        <w:drawing>
          <wp:inline distT="114300" distB="114300" distL="114300" distR="114300">
            <wp:extent cx="432435" cy="612000"/>
            <wp:effectExtent l="19050" t="0" r="5715" b="0"/>
            <wp:docPr id="1" name="image01.gif" descr="gerb.gif"/>
            <wp:cNvGraphicFramePr/>
            <a:graphic xmlns:a="http://schemas.openxmlformats.org/drawingml/2006/main">
              <a:graphicData uri="http://schemas.openxmlformats.org/drawingml/2006/picture">
                <pic:pic xmlns:pic="http://schemas.openxmlformats.org/drawingml/2006/picture">
                  <pic:nvPicPr>
                    <pic:cNvPr id="0" name="image01.gif" descr="gerb.gif"/>
                    <pic:cNvPicPr preferRelativeResize="0"/>
                  </pic:nvPicPr>
                  <pic:blipFill>
                    <a:blip r:embed="rId6" cstate="print"/>
                    <a:srcRect/>
                    <a:stretch>
                      <a:fillRect/>
                    </a:stretch>
                  </pic:blipFill>
                  <pic:spPr>
                    <a:xfrm>
                      <a:off x="0" y="0"/>
                      <a:ext cx="432435" cy="612000"/>
                    </a:xfrm>
                    <a:prstGeom prst="rect">
                      <a:avLst/>
                    </a:prstGeom>
                    <a:ln/>
                  </pic:spPr>
                </pic:pic>
              </a:graphicData>
            </a:graphic>
          </wp:inline>
        </w:drawing>
      </w:r>
    </w:p>
    <w:p w:rsidR="000E5C39" w:rsidRDefault="000E5C39" w:rsidP="008062EE">
      <w:pPr>
        <w:pStyle w:val="10"/>
        <w:jc w:val="center"/>
      </w:pPr>
    </w:p>
    <w:p w:rsidR="003556E4" w:rsidRDefault="008062EE" w:rsidP="008062EE">
      <w:pPr>
        <w:pStyle w:val="10"/>
        <w:jc w:val="center"/>
        <w:rPr>
          <w:b/>
          <w:sz w:val="28"/>
          <w:szCs w:val="28"/>
        </w:rPr>
      </w:pPr>
      <w:r>
        <w:rPr>
          <w:b/>
          <w:sz w:val="28"/>
          <w:szCs w:val="28"/>
        </w:rPr>
        <w:t>ПЕТРІВСЬКА СЕЛИЩНА РАДА</w:t>
      </w:r>
    </w:p>
    <w:p w:rsidR="000E5C39" w:rsidRDefault="000E5C39" w:rsidP="008062EE">
      <w:pPr>
        <w:pStyle w:val="10"/>
        <w:jc w:val="center"/>
      </w:pPr>
      <w:r>
        <w:rPr>
          <w:b/>
          <w:sz w:val="28"/>
          <w:szCs w:val="28"/>
        </w:rPr>
        <w:t>ОЛЕКСАНДРІЙСЬКОГО РАЙОНУ</w:t>
      </w:r>
    </w:p>
    <w:p w:rsidR="003556E4" w:rsidRDefault="008062EE" w:rsidP="008062EE">
      <w:pPr>
        <w:pStyle w:val="10"/>
        <w:jc w:val="center"/>
        <w:rPr>
          <w:b/>
          <w:sz w:val="28"/>
          <w:szCs w:val="28"/>
        </w:rPr>
      </w:pPr>
      <w:r>
        <w:rPr>
          <w:b/>
          <w:sz w:val="28"/>
          <w:szCs w:val="28"/>
        </w:rPr>
        <w:t>КІРОВОГРАДСЬКОЇ ОБЛАСТІ</w:t>
      </w:r>
    </w:p>
    <w:p w:rsidR="000E5C39" w:rsidRDefault="000E5C39" w:rsidP="008062EE">
      <w:pPr>
        <w:pStyle w:val="10"/>
        <w:jc w:val="center"/>
      </w:pPr>
    </w:p>
    <w:tbl>
      <w:tblPr>
        <w:tblStyle w:val="a5"/>
        <w:tblW w:w="95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0"/>
        <w:gridCol w:w="2985"/>
        <w:gridCol w:w="2420"/>
        <w:gridCol w:w="1426"/>
        <w:gridCol w:w="2174"/>
      </w:tblGrid>
      <w:tr w:rsidR="003556E4" w:rsidTr="008062EE">
        <w:tc>
          <w:tcPr>
            <w:tcW w:w="9545" w:type="dxa"/>
            <w:gridSpan w:val="5"/>
            <w:tcBorders>
              <w:top w:val="nil"/>
              <w:left w:val="nil"/>
              <w:bottom w:val="thinThickSmallGap" w:sz="24" w:space="0" w:color="auto"/>
              <w:right w:val="nil"/>
            </w:tcBorders>
            <w:tcMar>
              <w:left w:w="0" w:type="dxa"/>
              <w:right w:w="0" w:type="dxa"/>
            </w:tcMar>
            <w:vAlign w:val="bottom"/>
          </w:tcPr>
          <w:p w:rsidR="003556E4" w:rsidRPr="008062EE" w:rsidRDefault="008062EE" w:rsidP="008062EE">
            <w:pPr>
              <w:pStyle w:val="10"/>
              <w:jc w:val="center"/>
              <w:rPr>
                <w:sz w:val="20"/>
                <w:szCs w:val="20"/>
              </w:rPr>
            </w:pPr>
            <w:r w:rsidRPr="008062EE">
              <w:rPr>
                <w:sz w:val="20"/>
                <w:szCs w:val="20"/>
              </w:rPr>
              <w:t xml:space="preserve">28300, вул. </w:t>
            </w:r>
            <w:r w:rsidR="00EB3717">
              <w:rPr>
                <w:sz w:val="20"/>
                <w:szCs w:val="20"/>
              </w:rPr>
              <w:t>Святкова</w:t>
            </w:r>
            <w:r w:rsidRPr="008062EE">
              <w:rPr>
                <w:sz w:val="20"/>
                <w:szCs w:val="20"/>
              </w:rPr>
              <w:t xml:space="preserve"> 7, смт Петрове, </w:t>
            </w:r>
            <w:r w:rsidR="005C4F4B">
              <w:rPr>
                <w:sz w:val="20"/>
                <w:szCs w:val="20"/>
              </w:rPr>
              <w:t>Олександрійський</w:t>
            </w:r>
            <w:r w:rsidRPr="008062EE">
              <w:rPr>
                <w:sz w:val="20"/>
                <w:szCs w:val="20"/>
              </w:rPr>
              <w:t xml:space="preserve"> р-н., Кіровоградська обл.</w:t>
            </w:r>
          </w:p>
          <w:p w:rsidR="003556E4" w:rsidRPr="008062EE" w:rsidRDefault="008062EE" w:rsidP="008062EE">
            <w:pPr>
              <w:pStyle w:val="10"/>
              <w:jc w:val="center"/>
              <w:rPr>
                <w:sz w:val="20"/>
                <w:szCs w:val="20"/>
              </w:rPr>
            </w:pPr>
            <w:r w:rsidRPr="008062EE">
              <w:rPr>
                <w:sz w:val="20"/>
                <w:szCs w:val="20"/>
              </w:rPr>
              <w:t>тел./факс: (05237)  9-72-60,  9-70-73 е-mail: sel.rada.petrovo@ukr.net код в ЄДРПОУ 04364199</w:t>
            </w:r>
          </w:p>
        </w:tc>
      </w:tr>
      <w:tr w:rsidR="003556E4" w:rsidTr="008062EE">
        <w:trPr>
          <w:trHeight w:val="589"/>
        </w:trPr>
        <w:tc>
          <w:tcPr>
            <w:tcW w:w="9545" w:type="dxa"/>
            <w:gridSpan w:val="5"/>
            <w:tcBorders>
              <w:top w:val="thinThickSmallGap" w:sz="24" w:space="0" w:color="auto"/>
              <w:left w:val="nil"/>
              <w:bottom w:val="nil"/>
              <w:right w:val="nil"/>
            </w:tcBorders>
            <w:tcMar>
              <w:left w:w="0" w:type="dxa"/>
              <w:right w:w="0" w:type="dxa"/>
            </w:tcMar>
            <w:vAlign w:val="bottom"/>
          </w:tcPr>
          <w:p w:rsidR="003556E4" w:rsidRDefault="00236061" w:rsidP="008062EE">
            <w:pPr>
              <w:pStyle w:val="10"/>
              <w:jc w:val="center"/>
            </w:pPr>
            <w:r>
              <w:rPr>
                <w:sz w:val="28"/>
                <w:szCs w:val="28"/>
              </w:rPr>
              <w:t>_________</w:t>
            </w:r>
            <w:r w:rsidR="008062EE">
              <w:rPr>
                <w:sz w:val="28"/>
                <w:szCs w:val="28"/>
              </w:rPr>
              <w:t>СЕСІЯ</w:t>
            </w:r>
          </w:p>
        </w:tc>
      </w:tr>
      <w:tr w:rsidR="003556E4" w:rsidTr="008062EE">
        <w:trPr>
          <w:trHeight w:val="360"/>
        </w:trPr>
        <w:tc>
          <w:tcPr>
            <w:tcW w:w="9545" w:type="dxa"/>
            <w:gridSpan w:val="5"/>
            <w:tcBorders>
              <w:top w:val="nil"/>
              <w:left w:val="nil"/>
              <w:bottom w:val="nil"/>
              <w:right w:val="nil"/>
            </w:tcBorders>
            <w:tcMar>
              <w:left w:w="0" w:type="dxa"/>
              <w:right w:w="0" w:type="dxa"/>
            </w:tcMar>
            <w:vAlign w:val="bottom"/>
          </w:tcPr>
          <w:p w:rsidR="003556E4" w:rsidRDefault="00B926A6" w:rsidP="008062EE">
            <w:pPr>
              <w:pStyle w:val="10"/>
              <w:jc w:val="center"/>
            </w:pPr>
            <w:r>
              <w:rPr>
                <w:sz w:val="28"/>
                <w:szCs w:val="28"/>
              </w:rPr>
              <w:t>ВОСЬ</w:t>
            </w:r>
            <w:r w:rsidR="008062EE">
              <w:rPr>
                <w:sz w:val="28"/>
                <w:szCs w:val="28"/>
              </w:rPr>
              <w:t>МОГО СКЛИКАННЯ</w:t>
            </w:r>
          </w:p>
        </w:tc>
      </w:tr>
      <w:tr w:rsidR="003556E4" w:rsidTr="008062EE">
        <w:trPr>
          <w:trHeight w:val="580"/>
        </w:trPr>
        <w:tc>
          <w:tcPr>
            <w:tcW w:w="9545" w:type="dxa"/>
            <w:gridSpan w:val="5"/>
            <w:tcBorders>
              <w:top w:val="nil"/>
              <w:left w:val="nil"/>
              <w:bottom w:val="nil"/>
              <w:right w:val="nil"/>
            </w:tcBorders>
            <w:tcMar>
              <w:left w:w="0" w:type="dxa"/>
              <w:right w:w="0" w:type="dxa"/>
            </w:tcMar>
            <w:vAlign w:val="center"/>
          </w:tcPr>
          <w:p w:rsidR="003556E4" w:rsidRDefault="008062EE" w:rsidP="008062EE">
            <w:pPr>
              <w:pStyle w:val="1"/>
              <w:contextualSpacing w:val="0"/>
              <w:jc w:val="center"/>
            </w:pPr>
            <w:bookmarkStart w:id="0" w:name="h.i68xqmo55chl" w:colFirst="0" w:colLast="0"/>
            <w:bookmarkEnd w:id="0"/>
            <w:r>
              <w:rPr>
                <w:b/>
                <w:sz w:val="28"/>
                <w:szCs w:val="28"/>
              </w:rPr>
              <w:t>РІШЕННЯ</w:t>
            </w:r>
          </w:p>
        </w:tc>
      </w:tr>
      <w:tr w:rsidR="003556E4" w:rsidTr="00B165C2">
        <w:trPr>
          <w:trHeight w:val="420"/>
        </w:trPr>
        <w:tc>
          <w:tcPr>
            <w:tcW w:w="540" w:type="dxa"/>
            <w:tcBorders>
              <w:top w:val="nil"/>
              <w:left w:val="nil"/>
              <w:bottom w:val="nil"/>
              <w:right w:val="nil"/>
            </w:tcBorders>
            <w:tcMar>
              <w:left w:w="0" w:type="dxa"/>
              <w:right w:w="0" w:type="dxa"/>
            </w:tcMar>
            <w:vAlign w:val="center"/>
          </w:tcPr>
          <w:p w:rsidR="003556E4" w:rsidRDefault="008062EE" w:rsidP="008062EE">
            <w:pPr>
              <w:pStyle w:val="10"/>
            </w:pPr>
            <w:r>
              <w:t>від</w:t>
            </w:r>
          </w:p>
        </w:tc>
        <w:tc>
          <w:tcPr>
            <w:tcW w:w="2985" w:type="dxa"/>
            <w:tcBorders>
              <w:top w:val="nil"/>
              <w:left w:val="nil"/>
              <w:bottom w:val="nil"/>
              <w:right w:val="nil"/>
            </w:tcBorders>
            <w:tcMar>
              <w:left w:w="0" w:type="dxa"/>
              <w:right w:w="0" w:type="dxa"/>
            </w:tcMar>
            <w:vAlign w:val="center"/>
          </w:tcPr>
          <w:p w:rsidR="003556E4" w:rsidRDefault="00236061" w:rsidP="00D211A2">
            <w:pPr>
              <w:pStyle w:val="10"/>
            </w:pPr>
            <w:r>
              <w:t>__________</w:t>
            </w:r>
            <w:r w:rsidR="008062EE">
              <w:t xml:space="preserve"> 20</w:t>
            </w:r>
            <w:r w:rsidR="00C95F45">
              <w:t>2</w:t>
            </w:r>
            <w:r w:rsidR="00D211A2">
              <w:t>2</w:t>
            </w:r>
            <w:r w:rsidR="008062EE">
              <w:t xml:space="preserve"> року</w:t>
            </w:r>
          </w:p>
        </w:tc>
        <w:tc>
          <w:tcPr>
            <w:tcW w:w="2420" w:type="dxa"/>
            <w:tcBorders>
              <w:top w:val="nil"/>
              <w:left w:val="nil"/>
              <w:bottom w:val="nil"/>
              <w:right w:val="nil"/>
            </w:tcBorders>
            <w:tcMar>
              <w:left w:w="0" w:type="dxa"/>
              <w:right w:w="0" w:type="dxa"/>
            </w:tcMar>
            <w:vAlign w:val="center"/>
          </w:tcPr>
          <w:p w:rsidR="003556E4" w:rsidRDefault="003556E4" w:rsidP="008062EE">
            <w:pPr>
              <w:pStyle w:val="10"/>
            </w:pPr>
          </w:p>
        </w:tc>
        <w:tc>
          <w:tcPr>
            <w:tcW w:w="1426" w:type="dxa"/>
            <w:tcBorders>
              <w:top w:val="nil"/>
              <w:left w:val="nil"/>
              <w:bottom w:val="nil"/>
              <w:right w:val="nil"/>
            </w:tcBorders>
            <w:tcMar>
              <w:left w:w="0" w:type="dxa"/>
              <w:right w:w="0" w:type="dxa"/>
            </w:tcMar>
            <w:vAlign w:val="center"/>
          </w:tcPr>
          <w:p w:rsidR="003556E4" w:rsidRDefault="008062EE" w:rsidP="008062EE">
            <w:pPr>
              <w:pStyle w:val="10"/>
              <w:jc w:val="right"/>
            </w:pPr>
            <w:r>
              <w:t>№</w:t>
            </w:r>
          </w:p>
        </w:tc>
        <w:tc>
          <w:tcPr>
            <w:tcW w:w="2174" w:type="dxa"/>
            <w:tcBorders>
              <w:top w:val="nil"/>
              <w:left w:val="nil"/>
              <w:bottom w:val="nil"/>
              <w:right w:val="nil"/>
            </w:tcBorders>
            <w:tcMar>
              <w:left w:w="0" w:type="dxa"/>
              <w:right w:w="0" w:type="dxa"/>
            </w:tcMar>
            <w:vAlign w:val="center"/>
          </w:tcPr>
          <w:p w:rsidR="003556E4" w:rsidRPr="00432837" w:rsidRDefault="003556E4" w:rsidP="00BC3A34">
            <w:pPr>
              <w:pStyle w:val="10"/>
            </w:pPr>
          </w:p>
        </w:tc>
      </w:tr>
      <w:tr w:rsidR="003556E4" w:rsidTr="008062EE">
        <w:trPr>
          <w:trHeight w:val="481"/>
        </w:trPr>
        <w:tc>
          <w:tcPr>
            <w:tcW w:w="9545" w:type="dxa"/>
            <w:gridSpan w:val="5"/>
            <w:tcBorders>
              <w:top w:val="nil"/>
              <w:left w:val="nil"/>
              <w:bottom w:val="nil"/>
              <w:right w:val="nil"/>
            </w:tcBorders>
            <w:tcMar>
              <w:left w:w="0" w:type="dxa"/>
              <w:right w:w="0" w:type="dxa"/>
            </w:tcMar>
          </w:tcPr>
          <w:p w:rsidR="003556E4" w:rsidRDefault="008062EE" w:rsidP="008062EE">
            <w:pPr>
              <w:pStyle w:val="10"/>
              <w:jc w:val="center"/>
            </w:pPr>
            <w:r>
              <w:t>смт Петрове</w:t>
            </w:r>
          </w:p>
        </w:tc>
      </w:tr>
    </w:tbl>
    <w:p w:rsidR="00E53510" w:rsidRDefault="003A6D1C" w:rsidP="00E53510">
      <w:pPr>
        <w:spacing w:line="240" w:lineRule="auto"/>
        <w:rPr>
          <w:b/>
        </w:rPr>
      </w:pPr>
      <w:bookmarkStart w:id="1" w:name="h.r9t4piv2fh37" w:colFirst="0" w:colLast="0"/>
      <w:bookmarkEnd w:id="1"/>
      <w:r w:rsidRPr="00044F13">
        <w:rPr>
          <w:rFonts w:eastAsia="Calibri" w:cs="Times New Roman"/>
          <w:b/>
          <w:color w:val="auto"/>
          <w:sz w:val="23"/>
          <w:szCs w:val="23"/>
          <w:lang w:eastAsia="en-US"/>
        </w:rPr>
        <w:t xml:space="preserve">Про </w:t>
      </w:r>
      <w:r w:rsidR="00FE2E21" w:rsidRPr="005D0874">
        <w:rPr>
          <w:b/>
        </w:rPr>
        <w:t>проведення земельних торгів</w:t>
      </w:r>
      <w:r w:rsidR="00FE2E21">
        <w:rPr>
          <w:b/>
        </w:rPr>
        <w:t xml:space="preserve"> у</w:t>
      </w:r>
    </w:p>
    <w:p w:rsidR="00E53510" w:rsidRDefault="00FE2E21" w:rsidP="00E53510">
      <w:pPr>
        <w:spacing w:line="240" w:lineRule="auto"/>
        <w:rPr>
          <w:b/>
        </w:rPr>
      </w:pPr>
      <w:r w:rsidRPr="005D0874">
        <w:rPr>
          <w:b/>
        </w:rPr>
        <w:t xml:space="preserve"> формі </w:t>
      </w:r>
      <w:r>
        <w:rPr>
          <w:b/>
        </w:rPr>
        <w:t xml:space="preserve">електронного </w:t>
      </w:r>
      <w:r w:rsidRPr="005D0874">
        <w:rPr>
          <w:b/>
        </w:rPr>
        <w:t xml:space="preserve">аукціону з </w:t>
      </w:r>
    </w:p>
    <w:p w:rsidR="003A6D1C" w:rsidRDefault="00FE2E21" w:rsidP="00E53510">
      <w:pPr>
        <w:spacing w:line="240" w:lineRule="auto"/>
        <w:rPr>
          <w:b/>
        </w:rPr>
      </w:pPr>
      <w:r w:rsidRPr="005D0874">
        <w:rPr>
          <w:b/>
        </w:rPr>
        <w:t>продажу права</w:t>
      </w:r>
      <w:r>
        <w:rPr>
          <w:b/>
        </w:rPr>
        <w:t xml:space="preserve"> </w:t>
      </w:r>
      <w:r w:rsidRPr="005D0874">
        <w:rPr>
          <w:b/>
        </w:rPr>
        <w:t>оренди земельної ділянки</w:t>
      </w:r>
      <w:r w:rsidR="00085DE3">
        <w:rPr>
          <w:b/>
        </w:rPr>
        <w:t>,</w:t>
      </w:r>
    </w:p>
    <w:p w:rsidR="00085DE3" w:rsidRPr="00044F13" w:rsidRDefault="00085DE3" w:rsidP="00E53510">
      <w:pPr>
        <w:spacing w:line="240" w:lineRule="auto"/>
        <w:rPr>
          <w:rFonts w:eastAsia="Calibri" w:cs="Times New Roman"/>
          <w:b/>
          <w:color w:val="auto"/>
          <w:sz w:val="23"/>
          <w:szCs w:val="23"/>
          <w:lang w:eastAsia="en-US"/>
        </w:rPr>
      </w:pPr>
      <w:r>
        <w:rPr>
          <w:b/>
        </w:rPr>
        <w:t>кадастровий номер 3524955100:50:008:0001</w:t>
      </w:r>
    </w:p>
    <w:p w:rsidR="003A6D1C" w:rsidRPr="00044F13" w:rsidRDefault="003A6D1C" w:rsidP="00E53510">
      <w:pPr>
        <w:spacing w:line="240" w:lineRule="auto"/>
        <w:ind w:firstLine="426"/>
        <w:outlineLvl w:val="0"/>
        <w:rPr>
          <w:rFonts w:eastAsia="Calibri" w:cs="Times New Roman"/>
          <w:color w:val="auto"/>
          <w:sz w:val="23"/>
          <w:szCs w:val="23"/>
          <w:lang w:eastAsia="en-US"/>
        </w:rPr>
      </w:pPr>
    </w:p>
    <w:p w:rsidR="003A6D1C" w:rsidRPr="00044F13" w:rsidRDefault="003A6D1C" w:rsidP="007A013B">
      <w:pPr>
        <w:spacing w:line="240" w:lineRule="auto"/>
        <w:ind w:firstLine="426"/>
        <w:outlineLvl w:val="0"/>
        <w:rPr>
          <w:rFonts w:eastAsia="Calibri" w:cs="Times New Roman"/>
          <w:b/>
          <w:color w:val="auto"/>
          <w:sz w:val="23"/>
          <w:szCs w:val="23"/>
          <w:lang w:eastAsia="en-US"/>
        </w:rPr>
      </w:pPr>
      <w:r w:rsidRPr="00044F13">
        <w:rPr>
          <w:rFonts w:eastAsia="Calibri" w:cs="Times New Roman"/>
          <w:color w:val="auto"/>
          <w:sz w:val="23"/>
          <w:szCs w:val="23"/>
          <w:lang w:eastAsia="en-US"/>
        </w:rPr>
        <w:t xml:space="preserve">    Розглянувши пропозицію Петрівського селищного го</w:t>
      </w:r>
      <w:r w:rsidR="00044F13" w:rsidRPr="00044F13">
        <w:rPr>
          <w:rFonts w:eastAsia="Calibri" w:cs="Times New Roman"/>
          <w:color w:val="auto"/>
          <w:sz w:val="23"/>
          <w:szCs w:val="23"/>
          <w:lang w:eastAsia="en-US"/>
        </w:rPr>
        <w:t xml:space="preserve">лови С. </w:t>
      </w:r>
      <w:proofErr w:type="spellStart"/>
      <w:r w:rsidR="00044F13" w:rsidRPr="00044F13">
        <w:rPr>
          <w:rFonts w:eastAsia="Calibri" w:cs="Times New Roman"/>
          <w:color w:val="auto"/>
          <w:sz w:val="23"/>
          <w:szCs w:val="23"/>
          <w:lang w:eastAsia="en-US"/>
        </w:rPr>
        <w:t>Тилик</w:t>
      </w:r>
      <w:proofErr w:type="spellEnd"/>
      <w:r w:rsidR="00044F13" w:rsidRPr="00044F13">
        <w:rPr>
          <w:rFonts w:eastAsia="Calibri" w:cs="Times New Roman"/>
          <w:color w:val="auto"/>
          <w:sz w:val="23"/>
          <w:szCs w:val="23"/>
          <w:lang w:eastAsia="en-US"/>
        </w:rPr>
        <w:t xml:space="preserve"> від __________ № _____</w:t>
      </w:r>
      <w:r w:rsidRPr="00044F13">
        <w:rPr>
          <w:rFonts w:eastAsia="Calibri" w:cs="Times New Roman"/>
          <w:color w:val="auto"/>
          <w:sz w:val="23"/>
          <w:szCs w:val="23"/>
          <w:lang w:eastAsia="en-US"/>
        </w:rPr>
        <w:t>, відповідно до</w:t>
      </w:r>
      <w:r w:rsidR="007A013B" w:rsidRPr="00044F13">
        <w:rPr>
          <w:rFonts w:eastAsia="Calibri" w:cs="Times New Roman"/>
          <w:color w:val="auto"/>
          <w:sz w:val="23"/>
          <w:szCs w:val="23"/>
          <w:lang w:eastAsia="en-US"/>
        </w:rPr>
        <w:t xml:space="preserve"> пункту 34</w:t>
      </w:r>
      <w:r w:rsidRPr="00044F13">
        <w:rPr>
          <w:rFonts w:eastAsia="Calibri" w:cs="Times New Roman"/>
          <w:color w:val="auto"/>
          <w:sz w:val="23"/>
          <w:szCs w:val="23"/>
          <w:lang w:eastAsia="en-US"/>
        </w:rPr>
        <w:t xml:space="preserve"> статті 26 Закону України «Про місцеве самоврядування в Україні», </w:t>
      </w:r>
      <w:r w:rsidR="0026663A">
        <w:t>статей 12, 122,</w:t>
      </w:r>
      <w:r w:rsidR="0005131C">
        <w:t xml:space="preserve"> 124,</w:t>
      </w:r>
      <w:r w:rsidR="0026663A">
        <w:t xml:space="preserve"> 134-139 Земельного кодексу України, Закону України «Про оренду землі», Закону України «Про державну реєстрацію речових прав на нерухоме майно та їх обтяжень», Вимог щодо підготовки до проведення та проведення земельних торгів для набуття прав користування земельними </w:t>
      </w:r>
      <w:r w:rsidR="00E01D81">
        <w:t xml:space="preserve">ділянками (оренди, </w:t>
      </w:r>
      <w:proofErr w:type="spellStart"/>
      <w:r w:rsidR="00E01D81">
        <w:t>суперфіцію</w:t>
      </w:r>
      <w:proofErr w:type="spellEnd"/>
      <w:r w:rsidR="00E01D81">
        <w:t xml:space="preserve">, </w:t>
      </w:r>
      <w:r w:rsidR="0026663A">
        <w:t>емфітевзису) затверджених Постановою КМУ від 22.09.2021 року № 1013</w:t>
      </w:r>
      <w:r w:rsidRPr="00044F13">
        <w:rPr>
          <w:rFonts w:eastAsia="Calibri" w:cs="Times New Roman"/>
          <w:color w:val="auto"/>
          <w:sz w:val="23"/>
          <w:szCs w:val="23"/>
          <w:lang w:eastAsia="en-US"/>
        </w:rPr>
        <w:t>,</w:t>
      </w:r>
      <w:r w:rsidR="00E53510" w:rsidRPr="00E53510">
        <w:t xml:space="preserve"> </w:t>
      </w:r>
      <w:r w:rsidR="00E53510" w:rsidRPr="00E53510">
        <w:rPr>
          <w:rFonts w:eastAsia="Calibri" w:cs="Times New Roman"/>
          <w:color w:val="auto"/>
          <w:sz w:val="23"/>
          <w:szCs w:val="23"/>
          <w:lang w:eastAsia="en-US"/>
        </w:rPr>
        <w:t>з метою забезпечення надходження додаткових коштів до місцевого бюджету</w:t>
      </w:r>
      <w:r w:rsidRPr="00044F13">
        <w:rPr>
          <w:rFonts w:eastAsia="Calibri" w:cs="Times New Roman"/>
          <w:color w:val="auto"/>
          <w:sz w:val="23"/>
          <w:szCs w:val="23"/>
          <w:lang w:eastAsia="en-US"/>
        </w:rPr>
        <w:t xml:space="preserve"> </w:t>
      </w:r>
      <w:r w:rsidRPr="00044F13">
        <w:rPr>
          <w:rFonts w:eastAsia="MS Mincho" w:cs="Times New Roman"/>
          <w:color w:val="auto"/>
          <w:sz w:val="23"/>
          <w:szCs w:val="23"/>
          <w:lang w:eastAsia="ru-RU"/>
        </w:rPr>
        <w:t>на підставі висновків та рекомендацій постійної комісії селищної ради 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 від __  202</w:t>
      </w:r>
      <w:r w:rsidR="0026663A">
        <w:rPr>
          <w:rFonts w:eastAsia="MS Mincho" w:cs="Times New Roman"/>
          <w:color w:val="auto"/>
          <w:sz w:val="23"/>
          <w:szCs w:val="23"/>
          <w:lang w:eastAsia="ru-RU"/>
        </w:rPr>
        <w:t>2</w:t>
      </w:r>
      <w:r w:rsidRPr="00044F13">
        <w:rPr>
          <w:rFonts w:eastAsia="MS Mincho" w:cs="Times New Roman"/>
          <w:color w:val="auto"/>
          <w:sz w:val="23"/>
          <w:szCs w:val="23"/>
          <w:lang w:eastAsia="ru-RU"/>
        </w:rPr>
        <w:t xml:space="preserve"> року № __,  селищна рада</w:t>
      </w:r>
    </w:p>
    <w:p w:rsidR="00FE5483" w:rsidRDefault="00FE5483" w:rsidP="003A6D1C">
      <w:pPr>
        <w:spacing w:line="240" w:lineRule="auto"/>
        <w:ind w:right="-1" w:firstLine="567"/>
        <w:jc w:val="center"/>
        <w:outlineLvl w:val="0"/>
        <w:rPr>
          <w:rFonts w:eastAsia="Calibri" w:cs="Times New Roman"/>
          <w:b/>
          <w:color w:val="auto"/>
          <w:sz w:val="23"/>
          <w:szCs w:val="23"/>
          <w:lang w:eastAsia="en-US"/>
        </w:rPr>
      </w:pPr>
    </w:p>
    <w:p w:rsidR="003A6D1C" w:rsidRPr="00044F13" w:rsidRDefault="003A6D1C" w:rsidP="003A6D1C">
      <w:pPr>
        <w:spacing w:line="240" w:lineRule="auto"/>
        <w:ind w:right="-1" w:firstLine="567"/>
        <w:jc w:val="center"/>
        <w:outlineLvl w:val="0"/>
        <w:rPr>
          <w:rFonts w:eastAsia="Calibri" w:cs="Times New Roman"/>
          <w:b/>
          <w:color w:val="auto"/>
          <w:sz w:val="23"/>
          <w:szCs w:val="23"/>
          <w:lang w:eastAsia="en-US"/>
        </w:rPr>
      </w:pPr>
      <w:r w:rsidRPr="00044F13">
        <w:rPr>
          <w:rFonts w:eastAsia="Calibri" w:cs="Times New Roman"/>
          <w:b/>
          <w:color w:val="auto"/>
          <w:sz w:val="23"/>
          <w:szCs w:val="23"/>
          <w:lang w:eastAsia="en-US"/>
        </w:rPr>
        <w:t>ВИРІШИЛА :</w:t>
      </w:r>
    </w:p>
    <w:p w:rsidR="003A6D1C" w:rsidRPr="00F87DB2" w:rsidRDefault="003A6D1C" w:rsidP="003A6D1C">
      <w:pPr>
        <w:spacing w:line="240" w:lineRule="auto"/>
        <w:rPr>
          <w:rFonts w:eastAsia="Calibri" w:cs="Times New Roman"/>
          <w:color w:val="auto"/>
          <w:sz w:val="23"/>
          <w:szCs w:val="23"/>
          <w:lang w:eastAsia="en-US"/>
        </w:rPr>
      </w:pPr>
    </w:p>
    <w:p w:rsidR="00044F13" w:rsidRDefault="00443D37" w:rsidP="00443D37">
      <w:pPr>
        <w:tabs>
          <w:tab w:val="left" w:pos="284"/>
        </w:tabs>
        <w:spacing w:line="240" w:lineRule="auto"/>
      </w:pPr>
      <w:r>
        <w:rPr>
          <w:rFonts w:eastAsia="Calibri" w:cs="Times New Roman"/>
          <w:color w:val="auto"/>
          <w:sz w:val="23"/>
          <w:szCs w:val="23"/>
          <w:lang w:eastAsia="en-US"/>
        </w:rPr>
        <w:t xml:space="preserve">       </w:t>
      </w:r>
      <w:r w:rsidR="0005131C">
        <w:rPr>
          <w:rFonts w:eastAsia="Calibri" w:cs="Times New Roman"/>
          <w:color w:val="auto"/>
          <w:sz w:val="23"/>
          <w:szCs w:val="23"/>
          <w:lang w:eastAsia="en-US"/>
        </w:rPr>
        <w:t>1</w:t>
      </w:r>
      <w:r w:rsidR="003A6D1C" w:rsidRPr="00044F13">
        <w:rPr>
          <w:rFonts w:eastAsia="Calibri" w:cs="Times New Roman"/>
          <w:color w:val="auto"/>
          <w:sz w:val="23"/>
          <w:szCs w:val="23"/>
          <w:lang w:eastAsia="en-US"/>
        </w:rPr>
        <w:t xml:space="preserve">. </w:t>
      </w:r>
      <w:r>
        <w:rPr>
          <w:rFonts w:cs="Times New Roman"/>
          <w:szCs w:val="24"/>
        </w:rPr>
        <w:t xml:space="preserve">Доручити </w:t>
      </w:r>
      <w:proofErr w:type="spellStart"/>
      <w:r>
        <w:rPr>
          <w:rFonts w:cs="Times New Roman"/>
          <w:szCs w:val="24"/>
        </w:rPr>
        <w:t>Петрівському</w:t>
      </w:r>
      <w:proofErr w:type="spellEnd"/>
      <w:r>
        <w:rPr>
          <w:rFonts w:cs="Times New Roman"/>
          <w:szCs w:val="24"/>
        </w:rPr>
        <w:t xml:space="preserve"> селищному голові </w:t>
      </w:r>
      <w:proofErr w:type="spellStart"/>
      <w:r>
        <w:rPr>
          <w:rFonts w:cs="Times New Roman"/>
          <w:szCs w:val="24"/>
        </w:rPr>
        <w:t>Тилик</w:t>
      </w:r>
      <w:proofErr w:type="spellEnd"/>
      <w:r>
        <w:rPr>
          <w:rFonts w:cs="Times New Roman"/>
          <w:szCs w:val="24"/>
        </w:rPr>
        <w:t xml:space="preserve"> </w:t>
      </w:r>
      <w:r w:rsidR="00CA1D19">
        <w:rPr>
          <w:rFonts w:cs="Times New Roman"/>
          <w:szCs w:val="24"/>
        </w:rPr>
        <w:t>Світлані Олександрівні</w:t>
      </w:r>
      <w:r>
        <w:rPr>
          <w:rFonts w:cs="Times New Roman"/>
          <w:szCs w:val="24"/>
        </w:rPr>
        <w:t xml:space="preserve"> </w:t>
      </w:r>
      <w:r w:rsidR="00F87DB2">
        <w:rPr>
          <w:rFonts w:cs="Times New Roman"/>
          <w:szCs w:val="24"/>
        </w:rPr>
        <w:t>здійснити</w:t>
      </w:r>
      <w:r>
        <w:rPr>
          <w:rFonts w:cs="Times New Roman"/>
          <w:szCs w:val="24"/>
        </w:rPr>
        <w:t xml:space="preserve"> державну реєстрацію права комунальної власності </w:t>
      </w:r>
      <w:r w:rsidR="0005131C" w:rsidRPr="0005131C">
        <w:t>на земельну ділянку площею 10</w:t>
      </w:r>
      <w:r w:rsidR="00E53510">
        <w:t>,</w:t>
      </w:r>
      <w:r w:rsidR="0005131C" w:rsidRPr="0005131C">
        <w:t>6296  га, кадастровий номер 3524955100:50:008:0001, цільове призначення</w:t>
      </w:r>
      <w:r w:rsidR="0005131C">
        <w:t xml:space="preserve"> - для рибогосподарських потреб</w:t>
      </w:r>
      <w:r>
        <w:t>.</w:t>
      </w:r>
    </w:p>
    <w:p w:rsidR="008D39E2" w:rsidRPr="001D1753" w:rsidRDefault="0005131C" w:rsidP="008D39E2">
      <w:pPr>
        <w:tabs>
          <w:tab w:val="left" w:pos="284"/>
        </w:tabs>
        <w:spacing w:line="240" w:lineRule="auto"/>
        <w:rPr>
          <w:color w:val="auto"/>
        </w:rPr>
      </w:pPr>
      <w:r>
        <w:t xml:space="preserve">      </w:t>
      </w:r>
      <w:r w:rsidR="008D39E2">
        <w:t xml:space="preserve"> </w:t>
      </w:r>
      <w:r w:rsidRPr="0005131C">
        <w:rPr>
          <w:color w:val="auto"/>
        </w:rPr>
        <w:t>2.</w:t>
      </w:r>
      <w:r w:rsidRPr="0005131C">
        <w:rPr>
          <w:color w:val="auto"/>
        </w:rPr>
        <w:tab/>
        <w:t xml:space="preserve">Включити до переліку земельних ділянок для продажу права оренди на земельних торгах у формі електронного аукціону окремими лотами земельну ділянку площею 10,6296 га, кадастровий номер 3524955100:50:008:0001, цільове призначення - для рибогосподарських потреб, на території </w:t>
      </w:r>
      <w:proofErr w:type="spellStart"/>
      <w:r w:rsidRPr="0005131C">
        <w:rPr>
          <w:color w:val="auto"/>
        </w:rPr>
        <w:t>Петрівської</w:t>
      </w:r>
      <w:proofErr w:type="spellEnd"/>
      <w:r w:rsidRPr="0005131C">
        <w:rPr>
          <w:color w:val="auto"/>
        </w:rPr>
        <w:t xml:space="preserve"> селищної ради </w:t>
      </w:r>
      <w:r w:rsidR="00E53510">
        <w:rPr>
          <w:color w:val="auto"/>
        </w:rPr>
        <w:t>О</w:t>
      </w:r>
      <w:r w:rsidRPr="0005131C">
        <w:rPr>
          <w:color w:val="auto"/>
        </w:rPr>
        <w:t>лександрійського району Кіровоградської області</w:t>
      </w:r>
    </w:p>
    <w:p w:rsidR="008D39E2" w:rsidRDefault="0005131C" w:rsidP="008D39E2">
      <w:pPr>
        <w:tabs>
          <w:tab w:val="left" w:pos="284"/>
        </w:tabs>
        <w:spacing w:line="240" w:lineRule="auto"/>
      </w:pPr>
      <w:r>
        <w:t xml:space="preserve">    </w:t>
      </w:r>
      <w:r w:rsidR="008D39E2" w:rsidRPr="008D39E2">
        <w:t xml:space="preserve"> </w:t>
      </w:r>
      <w:r w:rsidRPr="0005131C">
        <w:t>3.</w:t>
      </w:r>
      <w:r w:rsidRPr="0005131C">
        <w:tab/>
        <w:t xml:space="preserve">Провести земельні торги у формі електронного аукціону з продажу права оренди земельної ділянки, яка розташована на території </w:t>
      </w:r>
      <w:proofErr w:type="spellStart"/>
      <w:r w:rsidRPr="0005131C">
        <w:t>Петрівської</w:t>
      </w:r>
      <w:proofErr w:type="spellEnd"/>
      <w:r w:rsidRPr="0005131C">
        <w:t xml:space="preserve"> селищної ради </w:t>
      </w:r>
      <w:r w:rsidRPr="0005131C">
        <w:lastRenderedPageBreak/>
        <w:t>Олександрійського району Кіровоградської області, за цільовим призначенням -  для рибогосподарських потреб, загальною площею 10,6296 га, кадастровий номер 3524955100:50:008:0001, угіддя – ставки.</w:t>
      </w:r>
    </w:p>
    <w:p w:rsidR="008D39E2" w:rsidRDefault="008D39E2" w:rsidP="00E53510">
      <w:pPr>
        <w:spacing w:line="240" w:lineRule="auto"/>
      </w:pPr>
      <w:r>
        <w:t xml:space="preserve">    </w:t>
      </w:r>
      <w:r w:rsidR="0005131C">
        <w:t>4</w:t>
      </w:r>
      <w:r>
        <w:t>.</w:t>
      </w:r>
      <w:r w:rsidRPr="008D39E2">
        <w:t>Затвердити умови продажу права оренди земельної ділянки:</w:t>
      </w:r>
    </w:p>
    <w:p w:rsidR="009053CE" w:rsidRDefault="008D39E2" w:rsidP="00E53510">
      <w:pPr>
        <w:spacing w:line="240" w:lineRule="auto"/>
      </w:pPr>
      <w:r>
        <w:t xml:space="preserve">    </w:t>
      </w:r>
      <w:r w:rsidR="009053CE">
        <w:t>4.1 Нормативна грошова оцінка земельної ділянки</w:t>
      </w:r>
      <w:r w:rsidR="00E53510">
        <w:t xml:space="preserve"> становить</w:t>
      </w:r>
      <w:r w:rsidR="009053CE">
        <w:t xml:space="preserve">: 231667,70 </w:t>
      </w:r>
      <w:proofErr w:type="spellStart"/>
      <w:r w:rsidR="009053CE">
        <w:t>грн</w:t>
      </w:r>
      <w:proofErr w:type="spellEnd"/>
      <w:r w:rsidR="009053CE">
        <w:t xml:space="preserve"> (</w:t>
      </w:r>
      <w:r w:rsidR="00E53510">
        <w:t>Д</w:t>
      </w:r>
      <w:r w:rsidR="009053CE">
        <w:t xml:space="preserve">вісті тридцять одна тисяча шістсот шістдесят сім  гривень 70 коп.); </w:t>
      </w:r>
    </w:p>
    <w:p w:rsidR="009053CE" w:rsidRDefault="009053CE" w:rsidP="00E53510">
      <w:pPr>
        <w:spacing w:line="240" w:lineRule="auto"/>
      </w:pPr>
      <w:r>
        <w:t xml:space="preserve">    4.2 Стартовий розмір плати за користування земельною ділянкою становить 23166,77 гривень, що складає – 10 відсотків нормативної грошової оцінки земельної ділянки;</w:t>
      </w:r>
    </w:p>
    <w:p w:rsidR="008D39E2" w:rsidRDefault="009053CE" w:rsidP="00E53510">
      <w:pPr>
        <w:spacing w:line="240" w:lineRule="auto"/>
      </w:pPr>
      <w:r>
        <w:t xml:space="preserve">    4.3 Встановити термін оренди – 10 років.</w:t>
      </w:r>
    </w:p>
    <w:p w:rsidR="00671317" w:rsidRDefault="00671317" w:rsidP="00E53510">
      <w:pPr>
        <w:spacing w:line="240" w:lineRule="auto"/>
      </w:pPr>
      <w:r>
        <w:t xml:space="preserve">    </w:t>
      </w:r>
      <w:r w:rsidR="009053CE">
        <w:t>5</w:t>
      </w:r>
      <w:r>
        <w:t>.Торги провести у порядку визначеному статями 135-139 Земельного кодексу України.</w:t>
      </w:r>
    </w:p>
    <w:p w:rsidR="00671317" w:rsidRDefault="00671317" w:rsidP="00E53510">
      <w:pPr>
        <w:spacing w:line="240" w:lineRule="auto"/>
      </w:pPr>
      <w:r>
        <w:t xml:space="preserve">    </w:t>
      </w:r>
      <w:r w:rsidR="009053CE">
        <w:t>6</w:t>
      </w:r>
      <w:r>
        <w:t>.Доручити селищному голов</w:t>
      </w:r>
      <w:r w:rsidR="009053CE">
        <w:t xml:space="preserve">і </w:t>
      </w:r>
      <w:proofErr w:type="spellStart"/>
      <w:r w:rsidR="009053CE">
        <w:t>Тилик</w:t>
      </w:r>
      <w:proofErr w:type="spellEnd"/>
      <w:r w:rsidR="009053CE">
        <w:t xml:space="preserve"> Світлані Олександрівні </w:t>
      </w:r>
      <w:r>
        <w:t>від імені Організатора земельних торгів укласти договір з оператором електронного майданчика, підключеного до електронної торгової системи, про організацію та проведення земельних торгів.</w:t>
      </w:r>
    </w:p>
    <w:p w:rsidR="00671317" w:rsidRDefault="00671317" w:rsidP="00E53510">
      <w:pPr>
        <w:spacing w:line="240" w:lineRule="auto"/>
      </w:pPr>
      <w:r>
        <w:t xml:space="preserve">    </w:t>
      </w:r>
      <w:r w:rsidR="009053CE">
        <w:t>7</w:t>
      </w:r>
      <w:r>
        <w:t>. Дату проведення земельних торгів у формі електронного аукціону призначити</w:t>
      </w:r>
      <w:r w:rsidRPr="003E0E4E">
        <w:t xml:space="preserve"> у термін 90 днів з </w:t>
      </w:r>
      <w:r w:rsidR="00085DE3">
        <w:t xml:space="preserve">дня </w:t>
      </w:r>
      <w:r w:rsidRPr="003E0E4E">
        <w:t>прийняття цього рішення</w:t>
      </w:r>
      <w:r>
        <w:t>.</w:t>
      </w:r>
    </w:p>
    <w:p w:rsidR="00671317" w:rsidRDefault="00671317" w:rsidP="00E53510">
      <w:pPr>
        <w:spacing w:line="240" w:lineRule="auto"/>
      </w:pPr>
      <w:r>
        <w:t xml:space="preserve">    </w:t>
      </w:r>
      <w:r w:rsidR="009053CE">
        <w:t>8</w:t>
      </w:r>
      <w:r>
        <w:t xml:space="preserve">. На виконання ч. 24 статті 137 ЗКУ сума витрат на підготовку лоту становить </w:t>
      </w:r>
      <w:r w:rsidR="009053CE" w:rsidRPr="00085DE3">
        <w:rPr>
          <w:color w:val="auto"/>
        </w:rPr>
        <w:t xml:space="preserve">33000,00 </w:t>
      </w:r>
      <w:r w:rsidRPr="001438D0">
        <w:rPr>
          <w:color w:val="auto"/>
        </w:rPr>
        <w:t>грн. (</w:t>
      </w:r>
      <w:r w:rsidR="009053CE">
        <w:rPr>
          <w:color w:val="auto"/>
        </w:rPr>
        <w:t>тридцять три тисячі</w:t>
      </w:r>
      <w:r w:rsidR="00085DE3">
        <w:rPr>
          <w:color w:val="auto"/>
        </w:rPr>
        <w:t xml:space="preserve"> гривень</w:t>
      </w:r>
      <w:r w:rsidRPr="001438D0">
        <w:rPr>
          <w:color w:val="auto"/>
        </w:rPr>
        <w:t xml:space="preserve"> 00 коп</w:t>
      </w:r>
      <w:r w:rsidR="009053CE">
        <w:rPr>
          <w:color w:val="auto"/>
        </w:rPr>
        <w:t>.</w:t>
      </w:r>
      <w:r w:rsidRPr="001438D0">
        <w:rPr>
          <w:color w:val="auto"/>
        </w:rPr>
        <w:t>)</w:t>
      </w:r>
      <w:r>
        <w:t xml:space="preserve"> та підлягає відшкодуванню переможцем аукціону згідно виставлених рахунків.</w:t>
      </w:r>
    </w:p>
    <w:p w:rsidR="00671317" w:rsidRDefault="00671317" w:rsidP="00E53510">
      <w:pPr>
        <w:spacing w:line="240" w:lineRule="auto"/>
      </w:pPr>
      <w:r>
        <w:t xml:space="preserve">    </w:t>
      </w:r>
      <w:r w:rsidR="009053CE">
        <w:t>9</w:t>
      </w:r>
      <w:r>
        <w:t xml:space="preserve">. Уповноважити селищного голову </w:t>
      </w:r>
      <w:proofErr w:type="spellStart"/>
      <w:r>
        <w:t>Тилик</w:t>
      </w:r>
      <w:proofErr w:type="spellEnd"/>
      <w:r>
        <w:t xml:space="preserve"> Світлану Олександрівну від імені Організатора підписати протокол про результати торгів, договір оренди земельної ділянки, право на яку виставляється на земельні торги.</w:t>
      </w:r>
    </w:p>
    <w:p w:rsidR="00671317" w:rsidRDefault="00671317" w:rsidP="00E53510">
      <w:pPr>
        <w:spacing w:line="240" w:lineRule="auto"/>
      </w:pPr>
      <w:r>
        <w:t xml:space="preserve">   1</w:t>
      </w:r>
      <w:r w:rsidR="009053CE">
        <w:t>0</w:t>
      </w:r>
      <w:r>
        <w:t>. Затвердити проект договору оренди згідно з додатком 1.</w:t>
      </w:r>
    </w:p>
    <w:p w:rsidR="005C4F17" w:rsidRDefault="00671317" w:rsidP="00E53510">
      <w:pPr>
        <w:shd w:val="clear" w:color="auto" w:fill="FFFFFF"/>
        <w:spacing w:line="240" w:lineRule="auto"/>
        <w:rPr>
          <w:rFonts w:eastAsia="Calibri" w:cs="Times New Roman"/>
          <w:color w:val="auto"/>
          <w:sz w:val="22"/>
          <w:lang w:eastAsia="en-US"/>
        </w:rPr>
      </w:pPr>
      <w:r>
        <w:t xml:space="preserve">   </w:t>
      </w:r>
      <w:r w:rsidR="009053CE">
        <w:t>11</w:t>
      </w:r>
      <w:r>
        <w:t>.</w:t>
      </w:r>
      <w:r w:rsidR="005C4F17" w:rsidRPr="005C4F17">
        <w:rPr>
          <w:sz w:val="22"/>
          <w:bdr w:val="none" w:sz="0" w:space="0" w:color="auto" w:frame="1"/>
        </w:rPr>
        <w:t xml:space="preserve"> </w:t>
      </w:r>
      <w:r w:rsidR="005C4F17" w:rsidRPr="00B047D3">
        <w:rPr>
          <w:sz w:val="22"/>
          <w:bdr w:val="none" w:sz="0" w:space="0" w:color="auto" w:frame="1"/>
        </w:rPr>
        <w:t xml:space="preserve">Контроль за виконанням даного рішення покласти на </w:t>
      </w:r>
      <w:r w:rsidR="005C4F17" w:rsidRPr="00C42B9F">
        <w:rPr>
          <w:rFonts w:eastAsia="MS Mincho" w:cs="Times New Roman"/>
          <w:color w:val="auto"/>
          <w:sz w:val="23"/>
          <w:szCs w:val="23"/>
          <w:lang w:eastAsia="ru-RU"/>
        </w:rPr>
        <w:t>постійн</w:t>
      </w:r>
      <w:r w:rsidR="005C4F17">
        <w:rPr>
          <w:rFonts w:eastAsia="MS Mincho" w:cs="Times New Roman"/>
          <w:color w:val="auto"/>
          <w:sz w:val="23"/>
          <w:szCs w:val="23"/>
          <w:lang w:eastAsia="ru-RU"/>
        </w:rPr>
        <w:t>у</w:t>
      </w:r>
      <w:r w:rsidR="005C4F17" w:rsidRPr="00C42B9F">
        <w:rPr>
          <w:rFonts w:eastAsia="MS Mincho" w:cs="Times New Roman"/>
          <w:color w:val="auto"/>
          <w:sz w:val="23"/>
          <w:szCs w:val="23"/>
          <w:lang w:eastAsia="ru-RU"/>
        </w:rPr>
        <w:t xml:space="preserve"> комісі</w:t>
      </w:r>
      <w:r w:rsidR="005C4F17">
        <w:rPr>
          <w:rFonts w:eastAsia="MS Mincho" w:cs="Times New Roman"/>
          <w:color w:val="auto"/>
          <w:sz w:val="23"/>
          <w:szCs w:val="23"/>
          <w:lang w:eastAsia="ru-RU"/>
        </w:rPr>
        <w:t>ю</w:t>
      </w:r>
      <w:r w:rsidR="005C4F17" w:rsidRPr="00C42B9F">
        <w:rPr>
          <w:rFonts w:eastAsia="MS Mincho" w:cs="Times New Roman"/>
          <w:color w:val="auto"/>
          <w:sz w:val="23"/>
          <w:szCs w:val="23"/>
          <w:lang w:eastAsia="ru-RU"/>
        </w:rPr>
        <w:t xml:space="preserve"> селищної ради 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w:t>
      </w:r>
      <w:r w:rsidR="005C4F17">
        <w:rPr>
          <w:rFonts w:eastAsia="MS Mincho" w:cs="Times New Roman"/>
          <w:color w:val="auto"/>
          <w:sz w:val="23"/>
          <w:szCs w:val="23"/>
          <w:lang w:eastAsia="ru-RU"/>
        </w:rPr>
        <w:t>.</w:t>
      </w:r>
    </w:p>
    <w:p w:rsidR="008D39E2" w:rsidRDefault="008D39E2" w:rsidP="00443D37">
      <w:pPr>
        <w:tabs>
          <w:tab w:val="left" w:pos="284"/>
        </w:tabs>
        <w:spacing w:line="240" w:lineRule="auto"/>
        <w:rPr>
          <w:rFonts w:eastAsia="Calibri" w:cs="Times New Roman"/>
          <w:color w:val="auto"/>
          <w:sz w:val="23"/>
          <w:szCs w:val="23"/>
          <w:lang w:eastAsia="en-US"/>
        </w:rPr>
      </w:pPr>
    </w:p>
    <w:p w:rsidR="00044F13" w:rsidRPr="00044F13" w:rsidRDefault="00044F13" w:rsidP="00044F13">
      <w:pPr>
        <w:spacing w:line="240" w:lineRule="auto"/>
        <w:rPr>
          <w:rFonts w:eastAsia="Calibri" w:cs="Times New Roman"/>
          <w:color w:val="auto"/>
          <w:sz w:val="23"/>
          <w:szCs w:val="23"/>
          <w:lang w:eastAsia="en-US"/>
        </w:rPr>
      </w:pPr>
    </w:p>
    <w:p w:rsidR="003556E4" w:rsidRPr="00044F13" w:rsidRDefault="00043626" w:rsidP="00044F13">
      <w:pPr>
        <w:spacing w:line="240" w:lineRule="auto"/>
        <w:rPr>
          <w:b/>
          <w:sz w:val="23"/>
          <w:szCs w:val="23"/>
        </w:rPr>
      </w:pPr>
      <w:r w:rsidRPr="00044F13">
        <w:rPr>
          <w:b/>
          <w:sz w:val="23"/>
          <w:szCs w:val="23"/>
        </w:rPr>
        <w:t xml:space="preserve">Петрівський селищний голова                                                  </w:t>
      </w:r>
      <w:r w:rsidR="00C95F45" w:rsidRPr="00044F13">
        <w:rPr>
          <w:b/>
          <w:sz w:val="23"/>
          <w:szCs w:val="23"/>
        </w:rPr>
        <w:t>Світлана ТИЛИК</w:t>
      </w:r>
    </w:p>
    <w:p w:rsidR="00044F13" w:rsidRDefault="00044F13">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bookmarkStart w:id="2" w:name="_GoBack"/>
      <w:bookmarkEnd w:id="2"/>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Default="00392577">
      <w:pPr>
        <w:spacing w:line="240" w:lineRule="auto"/>
        <w:rPr>
          <w:b/>
          <w:sz w:val="23"/>
          <w:szCs w:val="23"/>
        </w:rPr>
      </w:pPr>
    </w:p>
    <w:p w:rsidR="00392577" w:rsidRPr="00044F13" w:rsidRDefault="00392577">
      <w:pPr>
        <w:spacing w:line="240" w:lineRule="auto"/>
        <w:rPr>
          <w:b/>
          <w:sz w:val="23"/>
          <w:szCs w:val="23"/>
        </w:rPr>
      </w:pPr>
    </w:p>
    <w:sectPr w:rsidR="00392577" w:rsidRPr="00044F13" w:rsidSect="008062EE">
      <w:pgSz w:w="11909" w:h="16834" w:code="9"/>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60BEE"/>
    <w:multiLevelType w:val="multilevel"/>
    <w:tmpl w:val="C3FC0C78"/>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1C"/>
    <w:rsid w:val="0001092D"/>
    <w:rsid w:val="00043626"/>
    <w:rsid w:val="00044F13"/>
    <w:rsid w:val="0005131C"/>
    <w:rsid w:val="00077B6A"/>
    <w:rsid w:val="00085DE3"/>
    <w:rsid w:val="00086088"/>
    <w:rsid w:val="000A2D75"/>
    <w:rsid w:val="000E30C2"/>
    <w:rsid w:val="000E5C39"/>
    <w:rsid w:val="001258E4"/>
    <w:rsid w:val="001438D0"/>
    <w:rsid w:val="00145BE7"/>
    <w:rsid w:val="00160BBD"/>
    <w:rsid w:val="001D1753"/>
    <w:rsid w:val="001F7AC6"/>
    <w:rsid w:val="00236061"/>
    <w:rsid w:val="0026663A"/>
    <w:rsid w:val="003556E4"/>
    <w:rsid w:val="00392577"/>
    <w:rsid w:val="003947B6"/>
    <w:rsid w:val="003A6D1C"/>
    <w:rsid w:val="003E5B3C"/>
    <w:rsid w:val="00432837"/>
    <w:rsid w:val="00443D37"/>
    <w:rsid w:val="004E23F0"/>
    <w:rsid w:val="004F5114"/>
    <w:rsid w:val="004F7722"/>
    <w:rsid w:val="005619EF"/>
    <w:rsid w:val="005C4F17"/>
    <w:rsid w:val="005C4F4B"/>
    <w:rsid w:val="00653283"/>
    <w:rsid w:val="00671317"/>
    <w:rsid w:val="006A62F6"/>
    <w:rsid w:val="007A013B"/>
    <w:rsid w:val="008062EE"/>
    <w:rsid w:val="008D39E2"/>
    <w:rsid w:val="009053CE"/>
    <w:rsid w:val="009201D8"/>
    <w:rsid w:val="00982FB6"/>
    <w:rsid w:val="009C797B"/>
    <w:rsid w:val="00A11815"/>
    <w:rsid w:val="00A45F7E"/>
    <w:rsid w:val="00AC59BA"/>
    <w:rsid w:val="00B165C2"/>
    <w:rsid w:val="00B5450E"/>
    <w:rsid w:val="00B926A6"/>
    <w:rsid w:val="00BC3A34"/>
    <w:rsid w:val="00BF4FA0"/>
    <w:rsid w:val="00C95F45"/>
    <w:rsid w:val="00CA1D19"/>
    <w:rsid w:val="00CC1E9C"/>
    <w:rsid w:val="00CC7FED"/>
    <w:rsid w:val="00D037D3"/>
    <w:rsid w:val="00D211A2"/>
    <w:rsid w:val="00D6672C"/>
    <w:rsid w:val="00DB0FD2"/>
    <w:rsid w:val="00E01D81"/>
    <w:rsid w:val="00E10342"/>
    <w:rsid w:val="00E53510"/>
    <w:rsid w:val="00EB068B"/>
    <w:rsid w:val="00EB3717"/>
    <w:rsid w:val="00F10A3C"/>
    <w:rsid w:val="00F815A1"/>
    <w:rsid w:val="00F83840"/>
    <w:rsid w:val="00F84B34"/>
    <w:rsid w:val="00F87DB2"/>
    <w:rsid w:val="00FB5075"/>
    <w:rsid w:val="00FE2E21"/>
    <w:rsid w:val="00FE5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1C"/>
    <w:pPr>
      <w:jc w:val="both"/>
    </w:pPr>
    <w:rPr>
      <w:rFonts w:ascii="Times New Roman" w:hAnsi="Times New Roman"/>
      <w:sz w:val="24"/>
    </w:rPr>
  </w:style>
  <w:style w:type="paragraph" w:styleId="1">
    <w:name w:val="heading 1"/>
    <w:basedOn w:val="10"/>
    <w:next w:val="10"/>
    <w:rsid w:val="003556E4"/>
    <w:pPr>
      <w:keepNext/>
      <w:keepLines/>
      <w:spacing w:before="400" w:after="120"/>
      <w:contextualSpacing/>
      <w:outlineLvl w:val="0"/>
    </w:pPr>
    <w:rPr>
      <w:sz w:val="40"/>
      <w:szCs w:val="40"/>
    </w:rPr>
  </w:style>
  <w:style w:type="paragraph" w:styleId="2">
    <w:name w:val="heading 2"/>
    <w:basedOn w:val="10"/>
    <w:next w:val="10"/>
    <w:rsid w:val="003556E4"/>
    <w:pPr>
      <w:keepNext/>
      <w:keepLines/>
      <w:spacing w:before="360" w:after="120"/>
      <w:contextualSpacing/>
      <w:outlineLvl w:val="1"/>
    </w:pPr>
    <w:rPr>
      <w:sz w:val="32"/>
      <w:szCs w:val="32"/>
    </w:rPr>
  </w:style>
  <w:style w:type="paragraph" w:styleId="3">
    <w:name w:val="heading 3"/>
    <w:basedOn w:val="10"/>
    <w:next w:val="10"/>
    <w:rsid w:val="003556E4"/>
    <w:pPr>
      <w:keepNext/>
      <w:keepLines/>
      <w:spacing w:before="320" w:after="80"/>
      <w:contextualSpacing/>
      <w:outlineLvl w:val="2"/>
    </w:pPr>
    <w:rPr>
      <w:color w:val="434343"/>
      <w:sz w:val="28"/>
      <w:szCs w:val="28"/>
    </w:rPr>
  </w:style>
  <w:style w:type="paragraph" w:styleId="4">
    <w:name w:val="heading 4"/>
    <w:basedOn w:val="10"/>
    <w:next w:val="10"/>
    <w:rsid w:val="003556E4"/>
    <w:pPr>
      <w:keepNext/>
      <w:keepLines/>
      <w:spacing w:before="280" w:after="80"/>
      <w:contextualSpacing/>
      <w:outlineLvl w:val="3"/>
    </w:pPr>
    <w:rPr>
      <w:color w:val="666666"/>
    </w:rPr>
  </w:style>
  <w:style w:type="paragraph" w:styleId="5">
    <w:name w:val="heading 5"/>
    <w:basedOn w:val="10"/>
    <w:next w:val="10"/>
    <w:rsid w:val="003556E4"/>
    <w:pPr>
      <w:keepNext/>
      <w:keepLines/>
      <w:spacing w:before="240" w:after="80"/>
      <w:contextualSpacing/>
      <w:outlineLvl w:val="4"/>
    </w:pPr>
    <w:rPr>
      <w:color w:val="666666"/>
    </w:rPr>
  </w:style>
  <w:style w:type="paragraph" w:styleId="6">
    <w:name w:val="heading 6"/>
    <w:basedOn w:val="10"/>
    <w:next w:val="10"/>
    <w:rsid w:val="003556E4"/>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autoRedefine/>
    <w:rsid w:val="00432837"/>
    <w:pPr>
      <w:spacing w:line="240" w:lineRule="auto"/>
      <w:ind w:right="101"/>
    </w:pPr>
    <w:rPr>
      <w:rFonts w:ascii="Times New Roman" w:eastAsia="Times New Roman" w:hAnsi="Times New Roman" w:cs="Times New Roman"/>
      <w:sz w:val="24"/>
      <w:szCs w:val="24"/>
    </w:rPr>
  </w:style>
  <w:style w:type="table" w:customStyle="1" w:styleId="TableNormal">
    <w:name w:val="Table Normal"/>
    <w:rsid w:val="003556E4"/>
    <w:tblPr>
      <w:tblCellMar>
        <w:top w:w="0" w:type="dxa"/>
        <w:left w:w="0" w:type="dxa"/>
        <w:bottom w:w="0" w:type="dxa"/>
        <w:right w:w="0" w:type="dxa"/>
      </w:tblCellMar>
    </w:tblPr>
  </w:style>
  <w:style w:type="paragraph" w:styleId="a3">
    <w:name w:val="Title"/>
    <w:basedOn w:val="10"/>
    <w:next w:val="10"/>
    <w:rsid w:val="003556E4"/>
    <w:pPr>
      <w:keepNext/>
      <w:keepLines/>
      <w:spacing w:after="60"/>
      <w:contextualSpacing/>
    </w:pPr>
    <w:rPr>
      <w:sz w:val="52"/>
      <w:szCs w:val="52"/>
    </w:rPr>
  </w:style>
  <w:style w:type="paragraph" w:styleId="a4">
    <w:name w:val="Subtitle"/>
    <w:basedOn w:val="10"/>
    <w:next w:val="10"/>
    <w:rsid w:val="003556E4"/>
    <w:pPr>
      <w:keepNext/>
      <w:keepLines/>
      <w:spacing w:after="320"/>
      <w:contextualSpacing/>
    </w:pPr>
    <w:rPr>
      <w:color w:val="666666"/>
      <w:sz w:val="30"/>
      <w:szCs w:val="30"/>
    </w:rPr>
  </w:style>
  <w:style w:type="table" w:customStyle="1" w:styleId="a5">
    <w:basedOn w:val="TableNormal"/>
    <w:rsid w:val="003556E4"/>
    <w:tblPr>
      <w:tblStyleRowBandSize w:val="1"/>
      <w:tblStyleColBandSize w:val="1"/>
      <w:tblCellMar>
        <w:top w:w="0" w:type="dxa"/>
        <w:left w:w="0" w:type="dxa"/>
        <w:bottom w:w="0" w:type="dxa"/>
        <w:right w:w="0" w:type="dxa"/>
      </w:tblCellMar>
    </w:tblPr>
  </w:style>
  <w:style w:type="table" w:customStyle="1" w:styleId="a6">
    <w:basedOn w:val="TableNormal"/>
    <w:rsid w:val="003556E4"/>
    <w:tblPr>
      <w:tblStyleRowBandSize w:val="1"/>
      <w:tblStyleColBandSize w:val="1"/>
      <w:tblCellMar>
        <w:top w:w="0" w:type="dxa"/>
        <w:left w:w="0" w:type="dxa"/>
        <w:bottom w:w="0" w:type="dxa"/>
        <w:right w:w="0" w:type="dxa"/>
      </w:tblCellMar>
    </w:tblPr>
  </w:style>
  <w:style w:type="paragraph" w:styleId="a7">
    <w:name w:val="Balloon Text"/>
    <w:basedOn w:val="a"/>
    <w:link w:val="a8"/>
    <w:uiPriority w:val="99"/>
    <w:semiHidden/>
    <w:unhideWhenUsed/>
    <w:rsid w:val="008062E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62EE"/>
    <w:rPr>
      <w:rFonts w:ascii="Tahoma" w:hAnsi="Tahoma" w:cs="Tahoma"/>
      <w:sz w:val="16"/>
      <w:szCs w:val="16"/>
    </w:rPr>
  </w:style>
  <w:style w:type="paragraph" w:styleId="a9">
    <w:name w:val="No Spacing"/>
    <w:uiPriority w:val="1"/>
    <w:qFormat/>
    <w:rsid w:val="00E10342"/>
    <w:pPr>
      <w:spacing w:line="240" w:lineRule="auto"/>
      <w:jc w:val="both"/>
    </w:pPr>
    <w:rPr>
      <w:rFonts w:ascii="Times New Roman" w:hAnsi="Times New Roman"/>
      <w:sz w:val="24"/>
    </w:rPr>
  </w:style>
  <w:style w:type="paragraph" w:styleId="aa">
    <w:name w:val="List Paragraph"/>
    <w:basedOn w:val="a"/>
    <w:uiPriority w:val="34"/>
    <w:qFormat/>
    <w:rsid w:val="008D39E2"/>
    <w:pPr>
      <w:spacing w:line="240" w:lineRule="auto"/>
      <w:ind w:left="720"/>
      <w:contextualSpacing/>
      <w:jc w:val="left"/>
    </w:pPr>
    <w:rPr>
      <w:rFonts w:eastAsia="Times New Roman" w:cs="Times New Roman"/>
      <w:color w:val="auto"/>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1C"/>
    <w:pPr>
      <w:jc w:val="both"/>
    </w:pPr>
    <w:rPr>
      <w:rFonts w:ascii="Times New Roman" w:hAnsi="Times New Roman"/>
      <w:sz w:val="24"/>
    </w:rPr>
  </w:style>
  <w:style w:type="paragraph" w:styleId="1">
    <w:name w:val="heading 1"/>
    <w:basedOn w:val="10"/>
    <w:next w:val="10"/>
    <w:rsid w:val="003556E4"/>
    <w:pPr>
      <w:keepNext/>
      <w:keepLines/>
      <w:spacing w:before="400" w:after="120"/>
      <w:contextualSpacing/>
      <w:outlineLvl w:val="0"/>
    </w:pPr>
    <w:rPr>
      <w:sz w:val="40"/>
      <w:szCs w:val="40"/>
    </w:rPr>
  </w:style>
  <w:style w:type="paragraph" w:styleId="2">
    <w:name w:val="heading 2"/>
    <w:basedOn w:val="10"/>
    <w:next w:val="10"/>
    <w:rsid w:val="003556E4"/>
    <w:pPr>
      <w:keepNext/>
      <w:keepLines/>
      <w:spacing w:before="360" w:after="120"/>
      <w:contextualSpacing/>
      <w:outlineLvl w:val="1"/>
    </w:pPr>
    <w:rPr>
      <w:sz w:val="32"/>
      <w:szCs w:val="32"/>
    </w:rPr>
  </w:style>
  <w:style w:type="paragraph" w:styleId="3">
    <w:name w:val="heading 3"/>
    <w:basedOn w:val="10"/>
    <w:next w:val="10"/>
    <w:rsid w:val="003556E4"/>
    <w:pPr>
      <w:keepNext/>
      <w:keepLines/>
      <w:spacing w:before="320" w:after="80"/>
      <w:contextualSpacing/>
      <w:outlineLvl w:val="2"/>
    </w:pPr>
    <w:rPr>
      <w:color w:val="434343"/>
      <w:sz w:val="28"/>
      <w:szCs w:val="28"/>
    </w:rPr>
  </w:style>
  <w:style w:type="paragraph" w:styleId="4">
    <w:name w:val="heading 4"/>
    <w:basedOn w:val="10"/>
    <w:next w:val="10"/>
    <w:rsid w:val="003556E4"/>
    <w:pPr>
      <w:keepNext/>
      <w:keepLines/>
      <w:spacing w:before="280" w:after="80"/>
      <w:contextualSpacing/>
      <w:outlineLvl w:val="3"/>
    </w:pPr>
    <w:rPr>
      <w:color w:val="666666"/>
    </w:rPr>
  </w:style>
  <w:style w:type="paragraph" w:styleId="5">
    <w:name w:val="heading 5"/>
    <w:basedOn w:val="10"/>
    <w:next w:val="10"/>
    <w:rsid w:val="003556E4"/>
    <w:pPr>
      <w:keepNext/>
      <w:keepLines/>
      <w:spacing w:before="240" w:after="80"/>
      <w:contextualSpacing/>
      <w:outlineLvl w:val="4"/>
    </w:pPr>
    <w:rPr>
      <w:color w:val="666666"/>
    </w:rPr>
  </w:style>
  <w:style w:type="paragraph" w:styleId="6">
    <w:name w:val="heading 6"/>
    <w:basedOn w:val="10"/>
    <w:next w:val="10"/>
    <w:rsid w:val="003556E4"/>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autoRedefine/>
    <w:rsid w:val="00432837"/>
    <w:pPr>
      <w:spacing w:line="240" w:lineRule="auto"/>
      <w:ind w:right="101"/>
    </w:pPr>
    <w:rPr>
      <w:rFonts w:ascii="Times New Roman" w:eastAsia="Times New Roman" w:hAnsi="Times New Roman" w:cs="Times New Roman"/>
      <w:sz w:val="24"/>
      <w:szCs w:val="24"/>
    </w:rPr>
  </w:style>
  <w:style w:type="table" w:customStyle="1" w:styleId="TableNormal">
    <w:name w:val="Table Normal"/>
    <w:rsid w:val="003556E4"/>
    <w:tblPr>
      <w:tblCellMar>
        <w:top w:w="0" w:type="dxa"/>
        <w:left w:w="0" w:type="dxa"/>
        <w:bottom w:w="0" w:type="dxa"/>
        <w:right w:w="0" w:type="dxa"/>
      </w:tblCellMar>
    </w:tblPr>
  </w:style>
  <w:style w:type="paragraph" w:styleId="a3">
    <w:name w:val="Title"/>
    <w:basedOn w:val="10"/>
    <w:next w:val="10"/>
    <w:rsid w:val="003556E4"/>
    <w:pPr>
      <w:keepNext/>
      <w:keepLines/>
      <w:spacing w:after="60"/>
      <w:contextualSpacing/>
    </w:pPr>
    <w:rPr>
      <w:sz w:val="52"/>
      <w:szCs w:val="52"/>
    </w:rPr>
  </w:style>
  <w:style w:type="paragraph" w:styleId="a4">
    <w:name w:val="Subtitle"/>
    <w:basedOn w:val="10"/>
    <w:next w:val="10"/>
    <w:rsid w:val="003556E4"/>
    <w:pPr>
      <w:keepNext/>
      <w:keepLines/>
      <w:spacing w:after="320"/>
      <w:contextualSpacing/>
    </w:pPr>
    <w:rPr>
      <w:color w:val="666666"/>
      <w:sz w:val="30"/>
      <w:szCs w:val="30"/>
    </w:rPr>
  </w:style>
  <w:style w:type="table" w:customStyle="1" w:styleId="a5">
    <w:basedOn w:val="TableNormal"/>
    <w:rsid w:val="003556E4"/>
    <w:tblPr>
      <w:tblStyleRowBandSize w:val="1"/>
      <w:tblStyleColBandSize w:val="1"/>
      <w:tblCellMar>
        <w:top w:w="0" w:type="dxa"/>
        <w:left w:w="0" w:type="dxa"/>
        <w:bottom w:w="0" w:type="dxa"/>
        <w:right w:w="0" w:type="dxa"/>
      </w:tblCellMar>
    </w:tblPr>
  </w:style>
  <w:style w:type="table" w:customStyle="1" w:styleId="a6">
    <w:basedOn w:val="TableNormal"/>
    <w:rsid w:val="003556E4"/>
    <w:tblPr>
      <w:tblStyleRowBandSize w:val="1"/>
      <w:tblStyleColBandSize w:val="1"/>
      <w:tblCellMar>
        <w:top w:w="0" w:type="dxa"/>
        <w:left w:w="0" w:type="dxa"/>
        <w:bottom w:w="0" w:type="dxa"/>
        <w:right w:w="0" w:type="dxa"/>
      </w:tblCellMar>
    </w:tblPr>
  </w:style>
  <w:style w:type="paragraph" w:styleId="a7">
    <w:name w:val="Balloon Text"/>
    <w:basedOn w:val="a"/>
    <w:link w:val="a8"/>
    <w:uiPriority w:val="99"/>
    <w:semiHidden/>
    <w:unhideWhenUsed/>
    <w:rsid w:val="008062E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62EE"/>
    <w:rPr>
      <w:rFonts w:ascii="Tahoma" w:hAnsi="Tahoma" w:cs="Tahoma"/>
      <w:sz w:val="16"/>
      <w:szCs w:val="16"/>
    </w:rPr>
  </w:style>
  <w:style w:type="paragraph" w:styleId="a9">
    <w:name w:val="No Spacing"/>
    <w:uiPriority w:val="1"/>
    <w:qFormat/>
    <w:rsid w:val="00E10342"/>
    <w:pPr>
      <w:spacing w:line="240" w:lineRule="auto"/>
      <w:jc w:val="both"/>
    </w:pPr>
    <w:rPr>
      <w:rFonts w:ascii="Times New Roman" w:hAnsi="Times New Roman"/>
      <w:sz w:val="24"/>
    </w:rPr>
  </w:style>
  <w:style w:type="paragraph" w:styleId="aa">
    <w:name w:val="List Paragraph"/>
    <w:basedOn w:val="a"/>
    <w:uiPriority w:val="34"/>
    <w:qFormat/>
    <w:rsid w:val="008D39E2"/>
    <w:pPr>
      <w:spacing w:line="240" w:lineRule="auto"/>
      <w:ind w:left="720"/>
      <w:contextualSpacing/>
      <w:jc w:val="left"/>
    </w:pPr>
    <w:rPr>
      <w:rFonts w:eastAsia="Times New Roman" w:cs="Times New Roman"/>
      <w:color w:val="auto"/>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1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7;&#1088;&#1086;&#1077;&#1082;&#1090;%20&#1089;&#1077;&#1089;&#1110;&#1111;%20%20%20-%2015%20-%208%20-%20&#1054;&#1058;&#1043;\&#1064;&#1040;&#1041;&#1051;&#1054;&#1053;%20&#1056;&#1030;&#1064;&#1045;&#1053;&#1053;&#10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РІШЕННЯ</Template>
  <TotalTime>40</TotalTime>
  <Pages>2</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Рита</dc:creator>
  <cp:lastModifiedBy>Lena</cp:lastModifiedBy>
  <cp:revision>7</cp:revision>
  <cp:lastPrinted>2022-02-16T13:31:00Z</cp:lastPrinted>
  <dcterms:created xsi:type="dcterms:W3CDTF">2022-02-16T12:01:00Z</dcterms:created>
  <dcterms:modified xsi:type="dcterms:W3CDTF">2022-02-17T14:40:00Z</dcterms:modified>
</cp:coreProperties>
</file>