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3D0F02">
            <w:pPr>
              <w:pStyle w:val="10"/>
            </w:pPr>
            <w:r>
              <w:t xml:space="preserve"> </w:t>
            </w:r>
            <w:r w:rsidR="00FA34CA">
              <w:t>5</w:t>
            </w:r>
            <w:r w:rsidR="003D0F02">
              <w:t>522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5043"/>
      </w:tblGrid>
      <w:tr w:rsidR="00FA34CA" w:rsidRPr="00FA34CA" w:rsidTr="00FD7493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A" w:rsidRPr="00FA34CA" w:rsidRDefault="00FA34CA" w:rsidP="00FA34CA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FA34CA">
              <w:rPr>
                <w:rFonts w:eastAsia="Calibri" w:cs="Times New Roman"/>
                <w:b/>
                <w:szCs w:val="24"/>
                <w:lang w:eastAsia="en-US"/>
              </w:rPr>
              <w:t>Про надання дозволу на розробку проекту  землеустрою щодо відведення земельних ділянок у приватну власність громадян</w:t>
            </w:r>
            <w:r w:rsidR="003D0F02">
              <w:rPr>
                <w:rFonts w:eastAsia="Calibri" w:cs="Times New Roman"/>
                <w:b/>
                <w:szCs w:val="24"/>
                <w:lang w:eastAsia="en-US"/>
              </w:rPr>
              <w:t>ці</w:t>
            </w:r>
            <w:r w:rsidRPr="00FA34CA">
              <w:rPr>
                <w:rFonts w:eastAsia="Calibri" w:cs="Times New Roman"/>
                <w:b/>
                <w:szCs w:val="24"/>
                <w:lang w:eastAsia="en-US"/>
              </w:rPr>
              <w:t xml:space="preserve"> </w:t>
            </w:r>
            <w:r w:rsidR="003D0F02">
              <w:rPr>
                <w:rFonts w:eastAsia="Calibri" w:cs="Times New Roman"/>
                <w:b/>
                <w:szCs w:val="24"/>
                <w:lang w:eastAsia="en-US"/>
              </w:rPr>
              <w:t>Костенко Любові Михайлівні</w:t>
            </w:r>
            <w:r w:rsidRPr="00FA34CA">
              <w:rPr>
                <w:rFonts w:eastAsia="Calibri" w:cs="Times New Roman"/>
                <w:b/>
                <w:szCs w:val="24"/>
                <w:lang w:eastAsia="en-US"/>
              </w:rPr>
              <w:t xml:space="preserve"> </w:t>
            </w:r>
          </w:p>
          <w:p w:rsidR="00FA34CA" w:rsidRPr="00FA34CA" w:rsidRDefault="00FA34CA" w:rsidP="00FA3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4CA" w:rsidRPr="00FA34CA" w:rsidRDefault="00FA34CA" w:rsidP="00FA34CA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  <w:r w:rsidRPr="00FA34CA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FA34CA" w:rsidRPr="00FA34CA" w:rsidRDefault="00FA34CA" w:rsidP="00FA34CA">
      <w:pPr>
        <w:spacing w:line="240" w:lineRule="auto"/>
        <w:outlineLvl w:val="0"/>
        <w:rPr>
          <w:rFonts w:eastAsia="MS Mincho" w:cs="Times New Roman"/>
          <w:color w:val="auto"/>
          <w:szCs w:val="24"/>
          <w:lang w:eastAsia="ru-RU"/>
        </w:rPr>
      </w:pPr>
      <w:bookmarkStart w:id="2" w:name="h.p273me72x9e0"/>
      <w:bookmarkEnd w:id="2"/>
      <w:r w:rsidRPr="00FA34CA">
        <w:rPr>
          <w:rFonts w:eastAsia="Calibri" w:cs="Times New Roman"/>
          <w:color w:val="auto"/>
          <w:szCs w:val="24"/>
          <w:lang w:eastAsia="en-US"/>
        </w:rPr>
        <w:t xml:space="preserve">        Розглянувши пропозицію </w:t>
      </w:r>
      <w:proofErr w:type="spellStart"/>
      <w:r w:rsidRPr="00FA34CA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FA34CA">
        <w:rPr>
          <w:rFonts w:eastAsia="Calibri" w:cs="Times New Roman"/>
          <w:color w:val="auto"/>
          <w:szCs w:val="24"/>
          <w:lang w:eastAsia="en-US"/>
        </w:rPr>
        <w:t xml:space="preserve"> селищного голови С. </w:t>
      </w:r>
      <w:proofErr w:type="spellStart"/>
      <w:r w:rsidRPr="00FA34CA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Pr="00FA34CA">
        <w:rPr>
          <w:rFonts w:eastAsia="Calibri" w:cs="Times New Roman"/>
          <w:color w:val="auto"/>
          <w:szCs w:val="24"/>
          <w:lang w:eastAsia="en-US"/>
        </w:rPr>
        <w:t xml:space="preserve"> від _____ № _____ , заяву громадян</w:t>
      </w:r>
      <w:r w:rsidR="003D0F02">
        <w:rPr>
          <w:rFonts w:eastAsia="Calibri" w:cs="Times New Roman"/>
          <w:color w:val="auto"/>
          <w:szCs w:val="24"/>
          <w:lang w:eastAsia="en-US"/>
        </w:rPr>
        <w:t>ки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3D0F02">
        <w:rPr>
          <w:rFonts w:eastAsia="Calibri" w:cs="Times New Roman"/>
          <w:szCs w:val="24"/>
          <w:lang w:eastAsia="en-US"/>
        </w:rPr>
        <w:t>Костенко Любові Михайлівни</w:t>
      </w:r>
      <w:r w:rsidR="0068047D" w:rsidRPr="00FA34CA">
        <w:rPr>
          <w:rFonts w:eastAsia="Calibri" w:cs="Times New Roman"/>
          <w:b/>
          <w:szCs w:val="24"/>
          <w:lang w:eastAsia="en-US"/>
        </w:rPr>
        <w:t xml:space="preserve"> </w:t>
      </w:r>
      <w:r w:rsidRPr="00FA34CA">
        <w:rPr>
          <w:rFonts w:eastAsia="Calibri" w:cs="Times New Roman"/>
          <w:color w:val="auto"/>
          <w:szCs w:val="24"/>
          <w:lang w:eastAsia="en-US"/>
        </w:rPr>
        <w:t>від 1</w:t>
      </w:r>
      <w:r w:rsidR="003D0F02">
        <w:rPr>
          <w:rFonts w:eastAsia="Calibri" w:cs="Times New Roman"/>
          <w:color w:val="auto"/>
          <w:szCs w:val="24"/>
          <w:lang w:eastAsia="en-US"/>
        </w:rPr>
        <w:t>2</w:t>
      </w:r>
      <w:r w:rsidRPr="00FA34CA">
        <w:rPr>
          <w:rFonts w:eastAsia="Calibri" w:cs="Times New Roman"/>
          <w:color w:val="auto"/>
          <w:szCs w:val="24"/>
          <w:lang w:eastAsia="en-US"/>
        </w:rPr>
        <w:t>.</w:t>
      </w:r>
      <w:r w:rsidR="003D0F02">
        <w:rPr>
          <w:rFonts w:eastAsia="Calibri" w:cs="Times New Roman"/>
          <w:color w:val="auto"/>
          <w:szCs w:val="24"/>
          <w:lang w:eastAsia="en-US"/>
        </w:rPr>
        <w:t>01</w:t>
      </w:r>
      <w:r w:rsidRPr="00FA34CA">
        <w:rPr>
          <w:rFonts w:eastAsia="Calibri" w:cs="Times New Roman"/>
          <w:color w:val="auto"/>
          <w:szCs w:val="24"/>
          <w:lang w:eastAsia="en-US"/>
        </w:rPr>
        <w:t>.202</w:t>
      </w:r>
      <w:r w:rsidR="003D0F02">
        <w:rPr>
          <w:rFonts w:eastAsia="Calibri" w:cs="Times New Roman"/>
          <w:color w:val="auto"/>
          <w:szCs w:val="24"/>
          <w:lang w:eastAsia="en-US"/>
        </w:rPr>
        <w:t>2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 року № </w:t>
      </w:r>
      <w:r w:rsidR="003D0F02">
        <w:rPr>
          <w:rFonts w:eastAsia="Calibri" w:cs="Times New Roman"/>
          <w:color w:val="auto"/>
          <w:szCs w:val="24"/>
          <w:lang w:eastAsia="en-US"/>
        </w:rPr>
        <w:t>27</w:t>
      </w:r>
      <w:r w:rsidRPr="00FA34CA"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відведення земельних ділянок у приватну власність громадян</w:t>
      </w:r>
      <w:r w:rsidR="003D0F02">
        <w:rPr>
          <w:rFonts w:eastAsia="Calibri" w:cs="Times New Roman"/>
          <w:color w:val="auto"/>
          <w:szCs w:val="24"/>
          <w:lang w:eastAsia="en-US"/>
        </w:rPr>
        <w:t>ці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3D0F02">
        <w:rPr>
          <w:rFonts w:eastAsia="Calibri" w:cs="Times New Roman"/>
          <w:szCs w:val="24"/>
          <w:lang w:eastAsia="en-US"/>
        </w:rPr>
        <w:t>Костенко Любові Михайлівні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», оприлюднений _____.2021 року, відповідно до </w:t>
      </w:r>
      <w:r w:rsidRPr="00FA34CA">
        <w:rPr>
          <w:szCs w:val="24"/>
        </w:rPr>
        <w:t xml:space="preserve">пункту 34 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статті 26 Закону України «Про місцеве самоврядування в Україні», статей 12, 118, 121, 122  Земельного кодексу України, </w:t>
      </w:r>
      <w:r w:rsidRPr="00FA34CA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2021 року № __,  селищна рада</w:t>
      </w:r>
    </w:p>
    <w:p w:rsidR="00FA34CA" w:rsidRPr="00FA34CA" w:rsidRDefault="00FA34CA" w:rsidP="00FA34CA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FA34CA" w:rsidRPr="00FA34CA" w:rsidRDefault="00FA34CA" w:rsidP="00FA34CA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FA34CA">
        <w:rPr>
          <w:rFonts w:eastAsia="Times New Roman" w:cs="Times New Roman"/>
          <w:b/>
          <w:sz w:val="28"/>
          <w:szCs w:val="28"/>
        </w:rPr>
        <w:t>ВИРІШИЛА:</w:t>
      </w:r>
    </w:p>
    <w:p w:rsidR="00FA34CA" w:rsidRPr="00FA34CA" w:rsidRDefault="00FA34CA" w:rsidP="00FA34CA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</w:p>
    <w:p w:rsidR="00FA34CA" w:rsidRPr="00FA34CA" w:rsidRDefault="00FA34CA" w:rsidP="00FA34CA">
      <w:pPr>
        <w:spacing w:line="240" w:lineRule="auto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FA34CA">
        <w:rPr>
          <w:rFonts w:eastAsia="Calibri" w:cs="Times New Roman"/>
          <w:color w:val="auto"/>
          <w:szCs w:val="24"/>
          <w:lang w:eastAsia="en-US"/>
        </w:rPr>
        <w:t xml:space="preserve">      1. Надати дозвіл на розробку проекту землеустрою щодо відведення земельних ділянок у приватну власність громадян</w:t>
      </w:r>
      <w:r w:rsidR="003D0F02">
        <w:rPr>
          <w:rFonts w:eastAsia="Calibri" w:cs="Times New Roman"/>
          <w:color w:val="auto"/>
          <w:szCs w:val="24"/>
          <w:lang w:eastAsia="en-US"/>
        </w:rPr>
        <w:t>ці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3D0F02">
        <w:rPr>
          <w:rFonts w:eastAsia="Calibri" w:cs="Times New Roman"/>
          <w:szCs w:val="24"/>
          <w:lang w:eastAsia="en-US"/>
        </w:rPr>
        <w:t>Костенко Любові Михайлівні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, за адресою: вул. </w:t>
      </w:r>
      <w:r w:rsidR="003D0F02">
        <w:rPr>
          <w:rFonts w:eastAsia="Calibri" w:cs="Times New Roman"/>
          <w:color w:val="auto"/>
          <w:szCs w:val="24"/>
          <w:lang w:eastAsia="en-US"/>
        </w:rPr>
        <w:t>Дачна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3D0F02">
        <w:rPr>
          <w:rFonts w:eastAsia="Calibri" w:cs="Times New Roman"/>
          <w:color w:val="auto"/>
          <w:szCs w:val="24"/>
          <w:lang w:eastAsia="en-US"/>
        </w:rPr>
        <w:t>92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,  </w:t>
      </w:r>
      <w:r w:rsidR="00BF3958">
        <w:rPr>
          <w:rFonts w:eastAsia="Calibri" w:cs="Times New Roman"/>
          <w:color w:val="auto"/>
          <w:szCs w:val="24"/>
          <w:lang w:eastAsia="en-US"/>
        </w:rPr>
        <w:t xml:space="preserve">село </w:t>
      </w:r>
      <w:proofErr w:type="spellStart"/>
      <w:r w:rsidR="003D0F02">
        <w:rPr>
          <w:rFonts w:eastAsia="Calibri" w:cs="Times New Roman"/>
          <w:color w:val="auto"/>
          <w:szCs w:val="24"/>
          <w:lang w:eastAsia="en-US"/>
        </w:rPr>
        <w:t>Олександро-Мар'ївка</w:t>
      </w:r>
      <w:proofErr w:type="spellEnd"/>
      <w:r w:rsidRPr="00FA34CA">
        <w:rPr>
          <w:rFonts w:eastAsia="Calibri" w:cs="Times New Roman"/>
          <w:color w:val="auto"/>
          <w:szCs w:val="24"/>
          <w:lang w:eastAsia="en-US"/>
        </w:rPr>
        <w:t>, орієнтовною загальною площею</w:t>
      </w:r>
      <w:r w:rsidRPr="00FA34CA">
        <w:rPr>
          <w:rFonts w:eastAsia="MS Mincho" w:cs="Times New Roman"/>
          <w:color w:val="auto"/>
          <w:szCs w:val="24"/>
          <w:lang w:eastAsia="ru-RU"/>
        </w:rPr>
        <w:t xml:space="preserve"> 0,</w:t>
      </w:r>
      <w:r w:rsidR="003D0F02">
        <w:rPr>
          <w:rFonts w:eastAsia="MS Mincho" w:cs="Times New Roman"/>
          <w:color w:val="auto"/>
          <w:szCs w:val="24"/>
          <w:lang w:eastAsia="ru-RU"/>
        </w:rPr>
        <w:t>85</w:t>
      </w:r>
      <w:r w:rsidR="00BF3958">
        <w:rPr>
          <w:rFonts w:eastAsia="MS Mincho" w:cs="Times New Roman"/>
          <w:color w:val="auto"/>
          <w:szCs w:val="24"/>
          <w:lang w:eastAsia="ru-RU"/>
        </w:rPr>
        <w:t>00 га, із них: 0,2</w:t>
      </w:r>
      <w:r w:rsidRPr="00FA34CA">
        <w:rPr>
          <w:rFonts w:eastAsia="MS Mincho" w:cs="Times New Roman"/>
          <w:color w:val="auto"/>
          <w:szCs w:val="24"/>
          <w:lang w:eastAsia="ru-RU"/>
        </w:rPr>
        <w:t>500 га - для будівництва і обслуговування жилого будинку, господарських будівель і споруд (присадибна ділянка)</w:t>
      </w:r>
      <w:r w:rsidRPr="00FA34CA">
        <w:rPr>
          <w:rFonts w:eastAsia="MS Mincho" w:cs="Times New Roman"/>
          <w:color w:val="auto"/>
          <w:szCs w:val="24"/>
          <w:lang w:eastAsia="en-US"/>
        </w:rPr>
        <w:t xml:space="preserve"> код КВЦПЗ 02.01</w:t>
      </w:r>
      <w:r w:rsidRPr="00FA34CA">
        <w:rPr>
          <w:rFonts w:eastAsia="MS Mincho" w:cs="Times New Roman"/>
          <w:color w:val="auto"/>
          <w:szCs w:val="24"/>
          <w:lang w:eastAsia="ru-RU"/>
        </w:rPr>
        <w:t>, із земель житлової та громадської забудови комунальної власності, та 0,</w:t>
      </w:r>
      <w:r w:rsidR="003D0F02">
        <w:rPr>
          <w:rFonts w:eastAsia="MS Mincho" w:cs="Times New Roman"/>
          <w:color w:val="auto"/>
          <w:szCs w:val="24"/>
          <w:lang w:eastAsia="ru-RU"/>
        </w:rPr>
        <w:t>30</w:t>
      </w:r>
      <w:bookmarkStart w:id="3" w:name="_GoBack"/>
      <w:bookmarkEnd w:id="3"/>
      <w:r w:rsidR="00BF3958">
        <w:rPr>
          <w:rFonts w:eastAsia="MS Mincho" w:cs="Times New Roman"/>
          <w:color w:val="auto"/>
          <w:szCs w:val="24"/>
          <w:lang w:eastAsia="ru-RU"/>
        </w:rPr>
        <w:t>00</w:t>
      </w:r>
      <w:r w:rsidRPr="00FA34CA">
        <w:rPr>
          <w:rFonts w:eastAsia="MS Mincho" w:cs="Times New Roman"/>
          <w:color w:val="auto"/>
          <w:szCs w:val="24"/>
          <w:lang w:eastAsia="ru-RU"/>
        </w:rPr>
        <w:t xml:space="preserve"> га  - </w:t>
      </w:r>
      <w:r w:rsidRPr="00FA34CA">
        <w:rPr>
          <w:rFonts w:eastAsia="Times New Roman" w:cs="Times New Roman"/>
          <w:color w:val="auto"/>
          <w:szCs w:val="24"/>
          <w:lang w:eastAsia="en-US"/>
        </w:rPr>
        <w:t xml:space="preserve">для </w:t>
      </w:r>
      <w:r w:rsidRPr="00FA34CA">
        <w:rPr>
          <w:rFonts w:eastAsia="MS Mincho" w:cs="Times New Roman"/>
          <w:color w:val="auto"/>
          <w:szCs w:val="24"/>
          <w:lang w:eastAsia="ru-RU"/>
        </w:rPr>
        <w:t xml:space="preserve">ведення особистого селянського господарства </w:t>
      </w:r>
      <w:r w:rsidRPr="00FA34CA">
        <w:rPr>
          <w:rFonts w:eastAsia="MS Mincho" w:cs="Times New Roman"/>
          <w:color w:val="auto"/>
          <w:szCs w:val="24"/>
          <w:lang w:eastAsia="en-US"/>
        </w:rPr>
        <w:t>код КВЦПЗ 01.03,</w:t>
      </w:r>
      <w:r w:rsidRPr="00FA34CA">
        <w:rPr>
          <w:rFonts w:eastAsia="Times New Roman" w:cs="Times New Roman"/>
          <w:color w:val="auto"/>
          <w:szCs w:val="24"/>
          <w:lang w:eastAsia="en-US"/>
        </w:rPr>
        <w:t xml:space="preserve"> із земель сільськогосподарського призначення комунальної власності, </w:t>
      </w:r>
      <w:r w:rsidRPr="00FA34CA">
        <w:rPr>
          <w:rFonts w:eastAsia="MS Mincho" w:cs="Times New Roman"/>
          <w:color w:val="auto"/>
          <w:szCs w:val="24"/>
          <w:lang w:eastAsia="en-US"/>
        </w:rPr>
        <w:t>в межах населеного пункту</w:t>
      </w:r>
      <w:r w:rsidRPr="00FA34CA">
        <w:rPr>
          <w:rFonts w:eastAsia="Calibri" w:cs="Times New Roman"/>
          <w:color w:val="auto"/>
          <w:szCs w:val="24"/>
          <w:lang w:eastAsia="en-US"/>
        </w:rPr>
        <w:t>, на території Петрівської селищної територіальної громади  Кіровоградської області.</w:t>
      </w:r>
    </w:p>
    <w:p w:rsidR="00FA34CA" w:rsidRPr="00FA34CA" w:rsidRDefault="00FA34CA" w:rsidP="00FA34CA">
      <w:pPr>
        <w:spacing w:line="240" w:lineRule="auto"/>
        <w:ind w:right="101"/>
        <w:rPr>
          <w:rFonts w:eastAsia="Times New Roman" w:cs="Times New Roman"/>
          <w:color w:val="auto"/>
          <w:szCs w:val="24"/>
        </w:rPr>
      </w:pPr>
      <w:r w:rsidRPr="00FA34CA">
        <w:rPr>
          <w:rFonts w:eastAsia="Calibri" w:cs="Times New Roman"/>
          <w:b/>
          <w:color w:val="auto"/>
          <w:szCs w:val="24"/>
          <w:lang w:eastAsia="en-US"/>
        </w:rPr>
        <w:t xml:space="preserve">     </w:t>
      </w:r>
      <w:r w:rsidRPr="00FA34CA">
        <w:rPr>
          <w:rFonts w:eastAsia="Times New Roman" w:cs="Times New Roman"/>
          <w:color w:val="auto"/>
          <w:szCs w:val="24"/>
        </w:rPr>
        <w:t>2. Остаточну площу земельних ділянок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CA"/>
    <w:rsid w:val="00043626"/>
    <w:rsid w:val="000A2D75"/>
    <w:rsid w:val="00145BE7"/>
    <w:rsid w:val="00236061"/>
    <w:rsid w:val="003556E4"/>
    <w:rsid w:val="003D0F02"/>
    <w:rsid w:val="004018A4"/>
    <w:rsid w:val="00432837"/>
    <w:rsid w:val="004F7722"/>
    <w:rsid w:val="005C4F4B"/>
    <w:rsid w:val="00653283"/>
    <w:rsid w:val="0068047D"/>
    <w:rsid w:val="006A62F6"/>
    <w:rsid w:val="008062EE"/>
    <w:rsid w:val="009201D8"/>
    <w:rsid w:val="00B5450E"/>
    <w:rsid w:val="00B926A6"/>
    <w:rsid w:val="00BF3958"/>
    <w:rsid w:val="00C95F45"/>
    <w:rsid w:val="00CC1E9C"/>
    <w:rsid w:val="00CC7FED"/>
    <w:rsid w:val="00E10342"/>
    <w:rsid w:val="00EB3717"/>
    <w:rsid w:val="00F84B34"/>
    <w:rsid w:val="00FA34CA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20%20-%208%20-%20&#1054;&#1058;&#1043;\05.01.2022%20&#1052;&#1080;&#1082;&#1080;&#1090;&#1102;&#108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cp:lastPrinted>2021-12-24T07:01:00Z</cp:lastPrinted>
  <dcterms:created xsi:type="dcterms:W3CDTF">2022-01-21T08:17:00Z</dcterms:created>
  <dcterms:modified xsi:type="dcterms:W3CDTF">2022-01-21T08:17:00Z</dcterms:modified>
</cp:coreProperties>
</file>